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B6FAA" w14:textId="77777777" w:rsidR="00CD45BD" w:rsidRDefault="00CD45BD">
      <w:pPr>
        <w:pStyle w:val="Standarduser"/>
        <w:widowControl w:val="0"/>
        <w:spacing w:line="240" w:lineRule="atLeast"/>
        <w:jc w:val="center"/>
        <w:rPr>
          <w:b/>
          <w:sz w:val="28"/>
        </w:rPr>
      </w:pPr>
    </w:p>
    <w:p w14:paraId="1627AB8C" w14:textId="1DADC20D" w:rsidR="00CD45BD" w:rsidRDefault="00B34F27">
      <w:pPr>
        <w:pStyle w:val="Standarduser"/>
        <w:widowControl w:val="0"/>
        <w:spacing w:line="240" w:lineRule="atLeast"/>
        <w:jc w:val="center"/>
      </w:pPr>
      <w:r>
        <w:rPr>
          <w:b/>
          <w:sz w:val="28"/>
        </w:rPr>
        <w:t>Smlouva o dílo</w:t>
      </w:r>
      <w:r w:rsidR="00A10B21">
        <w:rPr>
          <w:b/>
          <w:sz w:val="28"/>
        </w:rPr>
        <w:t xml:space="preserve"> - návrh</w:t>
      </w:r>
    </w:p>
    <w:p w14:paraId="31139A2C" w14:textId="4D068278" w:rsidR="008A11B7" w:rsidRPr="006C6951" w:rsidRDefault="008A11B7" w:rsidP="008A11B7">
      <w:pPr>
        <w:tabs>
          <w:tab w:val="left" w:pos="5220"/>
          <w:tab w:val="left" w:pos="8820"/>
        </w:tabs>
        <w:autoSpaceDE w:val="0"/>
        <w:adjustRightInd w:val="0"/>
        <w:jc w:val="center"/>
        <w:rPr>
          <w:rFonts w:ascii="Times New Roman" w:hAnsi="Times New Roman" w:cs="Times New Roman"/>
          <w:b/>
          <w:u w:val="single"/>
        </w:rPr>
      </w:pPr>
      <w:r w:rsidRPr="006C6951">
        <w:rPr>
          <w:rFonts w:ascii="Times New Roman" w:hAnsi="Times New Roman" w:cs="Times New Roman"/>
          <w:b/>
          <w:u w:val="single"/>
        </w:rPr>
        <w:t>Z</w:t>
      </w:r>
      <w:r w:rsidRPr="006C6951">
        <w:rPr>
          <w:rFonts w:ascii="Times New Roman" w:hAnsi="Times New Roman" w:cs="Times New Roman"/>
          <w:b/>
          <w:bCs/>
          <w:snapToGrid w:val="0"/>
          <w:u w:val="single"/>
        </w:rPr>
        <w:t>pracování PD</w:t>
      </w:r>
      <w:r>
        <w:rPr>
          <w:rFonts w:ascii="Times New Roman" w:hAnsi="Times New Roman" w:cs="Times New Roman"/>
          <w:b/>
          <w:bCs/>
          <w:snapToGrid w:val="0"/>
          <w:u w:val="single"/>
        </w:rPr>
        <w:t xml:space="preserve"> </w:t>
      </w:r>
      <w:r w:rsidR="00404143">
        <w:rPr>
          <w:rFonts w:ascii="Times New Roman" w:hAnsi="Times New Roman" w:cs="Times New Roman"/>
          <w:b/>
          <w:bCs/>
          <w:snapToGrid w:val="0"/>
          <w:u w:val="single"/>
        </w:rPr>
        <w:t>–</w:t>
      </w:r>
      <w:r w:rsidRPr="006C6951">
        <w:rPr>
          <w:rFonts w:ascii="Times New Roman" w:hAnsi="Times New Roman" w:cs="Times New Roman"/>
          <w:b/>
          <w:bCs/>
          <w:snapToGrid w:val="0"/>
          <w:u w:val="single"/>
        </w:rPr>
        <w:t xml:space="preserve"> </w:t>
      </w:r>
      <w:r w:rsidR="00404143">
        <w:rPr>
          <w:rFonts w:ascii="Times New Roman" w:hAnsi="Times New Roman" w:cs="Times New Roman"/>
          <w:b/>
          <w:bCs/>
          <w:snapToGrid w:val="0"/>
          <w:u w:val="single"/>
        </w:rPr>
        <w:t>Revitalizace sportovního areálu v Černovicích</w:t>
      </w:r>
      <w:r w:rsidRPr="006C6951">
        <w:rPr>
          <w:rFonts w:ascii="Times New Roman" w:hAnsi="Times New Roman" w:cs="Times New Roman"/>
          <w:b/>
          <w:bCs/>
          <w:snapToGrid w:val="0"/>
          <w:u w:val="single"/>
        </w:rPr>
        <w:t xml:space="preserve"> </w:t>
      </w:r>
    </w:p>
    <w:p w14:paraId="38439CCA" w14:textId="77777777" w:rsidR="00D63A29" w:rsidRDefault="00D63A29">
      <w:pPr>
        <w:pStyle w:val="Standarduser"/>
        <w:widowControl w:val="0"/>
        <w:spacing w:line="240" w:lineRule="atLeast"/>
        <w:jc w:val="center"/>
      </w:pPr>
    </w:p>
    <w:p w14:paraId="14E2B1F9" w14:textId="77777777" w:rsidR="00CD45BD" w:rsidRDefault="00B34F27">
      <w:pPr>
        <w:pStyle w:val="Standarduser"/>
        <w:widowControl w:val="0"/>
        <w:tabs>
          <w:tab w:val="left" w:pos="1185"/>
          <w:tab w:val="center" w:pos="4748"/>
        </w:tabs>
      </w:pPr>
      <w:r>
        <w:tab/>
      </w:r>
      <w:r>
        <w:tab/>
        <w:t>uzavřená podle § 2586 a násl. zákona č. 89/2012 Sb., občanský zákoník</w:t>
      </w:r>
    </w:p>
    <w:p w14:paraId="57D266F6" w14:textId="77777777" w:rsidR="00CD45BD" w:rsidRPr="00CE5AA9" w:rsidRDefault="00B34F27" w:rsidP="00CE5AA9">
      <w:pPr>
        <w:pStyle w:val="Standarduser"/>
        <w:widowControl w:val="0"/>
        <w:jc w:val="center"/>
      </w:pPr>
      <w:r>
        <w:t>(dále jen občanský zákoník)</w:t>
      </w:r>
    </w:p>
    <w:p w14:paraId="3DC4CC7A" w14:textId="77777777" w:rsidR="00CD45BD" w:rsidRDefault="00CD45BD">
      <w:pPr>
        <w:pStyle w:val="Standarduser"/>
        <w:widowControl w:val="0"/>
        <w:spacing w:line="240" w:lineRule="atLeast"/>
        <w:jc w:val="center"/>
        <w:rPr>
          <w:b/>
          <w:shd w:val="clear" w:color="auto" w:fill="FFFF00"/>
        </w:rPr>
      </w:pPr>
    </w:p>
    <w:p w14:paraId="41E52762" w14:textId="77777777" w:rsidR="00CD45BD" w:rsidRPr="00A35AB7" w:rsidRDefault="00B34F27">
      <w:pPr>
        <w:pStyle w:val="Standarduser"/>
        <w:widowControl w:val="0"/>
        <w:spacing w:line="240" w:lineRule="atLeast"/>
        <w:jc w:val="center"/>
      </w:pPr>
      <w:r w:rsidRPr="00A35AB7">
        <w:rPr>
          <w:b/>
        </w:rPr>
        <w:t>I.</w:t>
      </w:r>
    </w:p>
    <w:p w14:paraId="0F24A3E2" w14:textId="77777777" w:rsidR="00CD45BD" w:rsidRPr="00A35AB7" w:rsidRDefault="00B34F27">
      <w:pPr>
        <w:pStyle w:val="Standarduser"/>
        <w:keepNext/>
        <w:widowControl w:val="0"/>
        <w:spacing w:line="240" w:lineRule="atLeast"/>
        <w:jc w:val="center"/>
      </w:pPr>
      <w:r w:rsidRPr="00A35AB7">
        <w:rPr>
          <w:b/>
        </w:rPr>
        <w:t>Smluvní strany</w:t>
      </w:r>
    </w:p>
    <w:p w14:paraId="0BAFE14F" w14:textId="77777777" w:rsidR="00CD45BD" w:rsidRPr="00A35AB7" w:rsidRDefault="00CD45BD">
      <w:pPr>
        <w:pStyle w:val="Standarduser"/>
        <w:widowControl w:val="0"/>
        <w:spacing w:line="240" w:lineRule="atLeast"/>
        <w:jc w:val="center"/>
        <w:rPr>
          <w:b/>
        </w:rPr>
      </w:pPr>
    </w:p>
    <w:p w14:paraId="75633CC2" w14:textId="77777777" w:rsidR="00CD45BD" w:rsidRPr="00A35AB7" w:rsidRDefault="00B34F27">
      <w:pPr>
        <w:pStyle w:val="Standarduser"/>
        <w:widowControl w:val="0"/>
        <w:spacing w:line="240" w:lineRule="atLeast"/>
      </w:pPr>
      <w:r w:rsidRPr="00A35AB7">
        <w:t>1.1</w:t>
      </w:r>
      <w:r w:rsidRPr="00A35AB7">
        <w:rPr>
          <w:b/>
        </w:rPr>
        <w:tab/>
        <w:t>Objednatel</w:t>
      </w:r>
      <w:r w:rsidRPr="00A35AB7">
        <w:rPr>
          <w:b/>
        </w:rPr>
        <w:tab/>
      </w:r>
      <w:r w:rsidRPr="00A35AB7">
        <w:rPr>
          <w:b/>
        </w:rPr>
        <w:tab/>
      </w:r>
      <w:r w:rsidRPr="00A35AB7">
        <w:rPr>
          <w:b/>
        </w:rPr>
        <w:tab/>
        <w:t xml:space="preserve">: </w:t>
      </w:r>
      <w:r w:rsidR="00CB50C3">
        <w:rPr>
          <w:b/>
        </w:rPr>
        <w:t>Obec Černovice</w:t>
      </w:r>
    </w:p>
    <w:p w14:paraId="7B1ECCFE" w14:textId="77777777" w:rsidR="00CD45BD" w:rsidRPr="00A35AB7" w:rsidRDefault="00B34F27">
      <w:pPr>
        <w:pStyle w:val="Standarduser"/>
        <w:widowControl w:val="0"/>
        <w:spacing w:line="240" w:lineRule="atLeast"/>
        <w:ind w:left="3540" w:hanging="2835"/>
      </w:pPr>
      <w:r w:rsidRPr="00A35AB7">
        <w:t>Zastoupený</w:t>
      </w:r>
      <w:r w:rsidRPr="00A35AB7">
        <w:tab/>
        <w:t xml:space="preserve">: </w:t>
      </w:r>
      <w:r w:rsidR="00CB50C3">
        <w:t>Ing. Zdeňkou Peroutkovou</w:t>
      </w:r>
      <w:r w:rsidRPr="00A35AB7">
        <w:t xml:space="preserve"> – </w:t>
      </w:r>
      <w:r w:rsidR="00CB50C3">
        <w:t>starostkou obce</w:t>
      </w:r>
      <w:r w:rsidRPr="00A35AB7">
        <w:tab/>
      </w:r>
    </w:p>
    <w:p w14:paraId="67AB297A" w14:textId="77777777" w:rsidR="00CD45BD" w:rsidRPr="00A35AB7" w:rsidRDefault="00B34F27">
      <w:pPr>
        <w:pStyle w:val="Standarduser"/>
        <w:widowControl w:val="0"/>
        <w:spacing w:line="240" w:lineRule="atLeast"/>
      </w:pPr>
      <w:r w:rsidRPr="00A35AB7">
        <w:tab/>
        <w:t>Sídlo</w:t>
      </w:r>
      <w:r w:rsidRPr="00A35AB7">
        <w:tab/>
      </w:r>
      <w:r w:rsidRPr="00A35AB7">
        <w:tab/>
      </w:r>
      <w:r w:rsidRPr="00A35AB7">
        <w:tab/>
      </w:r>
      <w:r w:rsidRPr="00A35AB7">
        <w:tab/>
        <w:t xml:space="preserve">: </w:t>
      </w:r>
      <w:r w:rsidR="00CB50C3">
        <w:t>Černovice č. p. 80, 430 0</w:t>
      </w:r>
      <w:r w:rsidR="00D2528E">
        <w:t>1</w:t>
      </w:r>
      <w:r w:rsidR="00CB50C3">
        <w:t xml:space="preserve"> </w:t>
      </w:r>
      <w:r w:rsidR="00D2528E">
        <w:t>Černovice</w:t>
      </w:r>
    </w:p>
    <w:p w14:paraId="2C631B3E" w14:textId="77777777" w:rsidR="00CB50C3" w:rsidRDefault="00B34F27">
      <w:pPr>
        <w:pStyle w:val="Standarduser"/>
        <w:widowControl w:val="0"/>
        <w:spacing w:line="240" w:lineRule="atLeast"/>
      </w:pPr>
      <w:r w:rsidRPr="00A35AB7">
        <w:tab/>
        <w:t>IČO</w:t>
      </w:r>
      <w:r w:rsidRPr="00A35AB7">
        <w:tab/>
      </w:r>
      <w:r w:rsidRPr="00A35AB7">
        <w:tab/>
      </w:r>
      <w:r w:rsidRPr="00A35AB7">
        <w:tab/>
      </w:r>
      <w:r w:rsidRPr="00A35AB7">
        <w:tab/>
        <w:t xml:space="preserve">: </w:t>
      </w:r>
      <w:r w:rsidR="00CB50C3" w:rsidRPr="00CB50C3">
        <w:t>00261831</w:t>
      </w:r>
    </w:p>
    <w:p w14:paraId="7118DEE8" w14:textId="0D089715" w:rsidR="00D2528E" w:rsidRPr="00CB50C3" w:rsidRDefault="00D2528E">
      <w:pPr>
        <w:pStyle w:val="Standarduser"/>
        <w:widowControl w:val="0"/>
        <w:spacing w:line="240" w:lineRule="atLeast"/>
      </w:pPr>
      <w:r>
        <w:tab/>
        <w:t>DIČ</w:t>
      </w:r>
      <w:r>
        <w:tab/>
      </w:r>
      <w:r>
        <w:tab/>
      </w:r>
      <w:r>
        <w:tab/>
      </w:r>
      <w:r>
        <w:tab/>
        <w:t xml:space="preserve">: </w:t>
      </w:r>
      <w:r w:rsidR="00A24992">
        <w:t>CZ00261831</w:t>
      </w:r>
    </w:p>
    <w:p w14:paraId="622C4BC3" w14:textId="77777777" w:rsidR="00CD45BD" w:rsidRPr="00A35AB7" w:rsidRDefault="00B34F27">
      <w:pPr>
        <w:pStyle w:val="Standarduser"/>
        <w:widowControl w:val="0"/>
        <w:spacing w:line="240" w:lineRule="atLeast"/>
      </w:pPr>
      <w:r w:rsidRPr="00A35AB7">
        <w:tab/>
        <w:t>Bankovní spojení</w:t>
      </w:r>
      <w:r w:rsidRPr="00A35AB7">
        <w:tab/>
      </w:r>
      <w:r w:rsidRPr="00A35AB7">
        <w:tab/>
        <w:t>: Česk</w:t>
      </w:r>
      <w:r w:rsidR="00CB50C3">
        <w:t>oslovenská obchodní banka, a.s.</w:t>
      </w:r>
    </w:p>
    <w:p w14:paraId="58635DD1" w14:textId="77777777" w:rsidR="00CD45BD" w:rsidRPr="00A35AB7" w:rsidRDefault="00B34F27">
      <w:pPr>
        <w:pStyle w:val="Standarduser"/>
        <w:keepNext/>
        <w:widowControl w:val="0"/>
        <w:spacing w:line="240" w:lineRule="atLeast"/>
      </w:pPr>
      <w:r w:rsidRPr="00A35AB7">
        <w:tab/>
        <w:t>Č</w:t>
      </w:r>
      <w:r w:rsidR="00CB50C3">
        <w:t>íslo účtu</w:t>
      </w:r>
      <w:r w:rsidR="00CB50C3">
        <w:tab/>
      </w:r>
      <w:r w:rsidRPr="00A35AB7">
        <w:tab/>
      </w:r>
      <w:r w:rsidRPr="00A35AB7">
        <w:tab/>
        <w:t xml:space="preserve">: </w:t>
      </w:r>
      <w:r w:rsidR="00CB50C3" w:rsidRPr="00CB50C3">
        <w:t>100050638/0300</w:t>
      </w:r>
    </w:p>
    <w:p w14:paraId="7712FCEE" w14:textId="77777777" w:rsidR="00CD45BD" w:rsidRPr="00CB50C3" w:rsidRDefault="00B34F27" w:rsidP="00CB50C3">
      <w:pPr>
        <w:pStyle w:val="Standarduser"/>
        <w:widowControl w:val="0"/>
        <w:spacing w:line="240" w:lineRule="atLeast"/>
      </w:pPr>
      <w:r w:rsidRPr="00A35AB7">
        <w:tab/>
        <w:t xml:space="preserve">Email </w:t>
      </w:r>
      <w:r w:rsidRPr="00A35AB7">
        <w:tab/>
      </w:r>
      <w:r w:rsidRPr="00A35AB7">
        <w:tab/>
      </w:r>
      <w:r w:rsidRPr="00A35AB7">
        <w:tab/>
      </w:r>
      <w:r w:rsidRPr="00A35AB7">
        <w:tab/>
        <w:t xml:space="preserve">: </w:t>
      </w:r>
      <w:hyperlink r:id="rId8" w:history="1">
        <w:r w:rsidR="00CB50C3" w:rsidRPr="00CB50C3">
          <w:rPr>
            <w:rStyle w:val="Hypertextovodkaz"/>
            <w:rFonts w:ascii="PT Sans" w:hAnsi="PT Sans"/>
            <w:szCs w:val="24"/>
          </w:rPr>
          <w:t>obecni-urad@cernovice-ulk.cz</w:t>
        </w:r>
      </w:hyperlink>
    </w:p>
    <w:p w14:paraId="2E7E26C8" w14:textId="77777777" w:rsidR="00CB50C3" w:rsidRPr="00CB50C3" w:rsidRDefault="00B34F27" w:rsidP="00CB50C3">
      <w:pPr>
        <w:rPr>
          <w:rFonts w:ascii="Times New Roman" w:eastAsia="Times New Roman" w:hAnsi="Times New Roman" w:cs="Times New Roman"/>
        </w:rPr>
      </w:pPr>
      <w:r w:rsidRPr="00A35AB7">
        <w:tab/>
        <w:t>ID datové schránky</w:t>
      </w:r>
      <w:r w:rsidRPr="00A35AB7">
        <w:tab/>
      </w:r>
      <w:r w:rsidRPr="00A35AB7">
        <w:tab/>
        <w:t xml:space="preserve">: </w:t>
      </w:r>
      <w:r w:rsidR="00CB50C3" w:rsidRPr="00CB50C3">
        <w:rPr>
          <w:rFonts w:ascii="Times New Roman" w:eastAsia="Times New Roman" w:hAnsi="Times New Roman" w:cs="Times New Roman"/>
        </w:rPr>
        <w:t>gd5buua</w:t>
      </w:r>
    </w:p>
    <w:p w14:paraId="38A284EC" w14:textId="77777777" w:rsidR="00CD45BD" w:rsidRPr="00A35AB7" w:rsidRDefault="00B34F27" w:rsidP="00CB50C3">
      <w:r w:rsidRPr="00A35AB7">
        <w:rPr>
          <w:b/>
        </w:rPr>
        <w:tab/>
        <w:t>(dále jen objednatel)</w:t>
      </w:r>
    </w:p>
    <w:p w14:paraId="4DD22966" w14:textId="77777777" w:rsidR="00CD45BD" w:rsidRPr="00A35AB7" w:rsidRDefault="00CD45BD">
      <w:pPr>
        <w:pStyle w:val="Standarduser"/>
        <w:widowControl w:val="0"/>
        <w:spacing w:line="240" w:lineRule="atLeast"/>
        <w:rPr>
          <w:b/>
        </w:rPr>
      </w:pPr>
    </w:p>
    <w:p w14:paraId="128B1BD4" w14:textId="77777777" w:rsidR="00CD45BD" w:rsidRPr="00A35AB7" w:rsidRDefault="00B34F27">
      <w:pPr>
        <w:pStyle w:val="Standarduser"/>
        <w:widowControl w:val="0"/>
        <w:spacing w:line="240" w:lineRule="atLeast"/>
      </w:pPr>
      <w:r w:rsidRPr="00A35AB7">
        <w:rPr>
          <w:b/>
        </w:rPr>
        <w:tab/>
      </w:r>
    </w:p>
    <w:p w14:paraId="7DB74B76" w14:textId="77777777" w:rsidR="004B73D8" w:rsidRPr="00A35AB7" w:rsidRDefault="00B34F27" w:rsidP="004B73D8">
      <w:pPr>
        <w:spacing w:line="240" w:lineRule="atLeast"/>
      </w:pPr>
      <w:r w:rsidRPr="00A35AB7">
        <w:rPr>
          <w:rFonts w:ascii="Times New Roman" w:hAnsi="Times New Roman" w:cs="Times New Roman"/>
        </w:rPr>
        <w:t>1.2</w:t>
      </w:r>
      <w:r w:rsidRPr="00A35AB7">
        <w:rPr>
          <w:rFonts w:ascii="Times New Roman" w:hAnsi="Times New Roman" w:cs="Times New Roman"/>
          <w:b/>
        </w:rPr>
        <w:tab/>
      </w:r>
      <w:r w:rsidR="004B73D8" w:rsidRPr="00A35AB7">
        <w:rPr>
          <w:rFonts w:ascii="Times New Roman" w:hAnsi="Times New Roman" w:cs="Times New Roman"/>
          <w:b/>
        </w:rPr>
        <w:t>Zhotovitel</w:t>
      </w:r>
      <w:r w:rsidR="004B73D8" w:rsidRPr="00A35AB7">
        <w:rPr>
          <w:rFonts w:ascii="Times New Roman" w:hAnsi="Times New Roman" w:cs="Times New Roman"/>
          <w:b/>
        </w:rPr>
        <w:tab/>
      </w:r>
      <w:r w:rsidR="004B73D8" w:rsidRPr="00A35AB7">
        <w:rPr>
          <w:rFonts w:ascii="Times New Roman" w:hAnsi="Times New Roman" w:cs="Times New Roman"/>
          <w:b/>
        </w:rPr>
        <w:tab/>
      </w:r>
      <w:r w:rsidR="004B73D8" w:rsidRPr="00A35AB7">
        <w:rPr>
          <w:rFonts w:ascii="Times New Roman" w:hAnsi="Times New Roman" w:cs="Times New Roman"/>
          <w:b/>
        </w:rPr>
        <w:tab/>
        <w:t xml:space="preserve">: </w:t>
      </w:r>
      <w:r w:rsidR="009B25D5" w:rsidRPr="00A35AB7">
        <w:rPr>
          <w:rFonts w:ascii="Times New Roman" w:hAnsi="Times New Roman" w:cs="Times New Roman"/>
          <w:b/>
        </w:rPr>
        <w:t>……………………….</w:t>
      </w:r>
      <w:r w:rsidR="00582D06">
        <w:rPr>
          <w:rFonts w:ascii="Calibri" w:hAnsi="Calibri" w:cs="Arial"/>
          <w:b/>
          <w:sz w:val="22"/>
          <w:szCs w:val="22"/>
          <w:highlight w:val="yellow"/>
        </w:rPr>
        <w:t>[DOPLNÍ ZHOTOVITEL]</w:t>
      </w:r>
    </w:p>
    <w:p w14:paraId="7BD6D796" w14:textId="77777777" w:rsidR="004B73D8" w:rsidRPr="00A35AB7" w:rsidRDefault="004B73D8" w:rsidP="004B73D8">
      <w:pPr>
        <w:spacing w:line="240" w:lineRule="atLeast"/>
        <w:ind w:left="3600" w:hanging="2880"/>
        <w:rPr>
          <w:rFonts w:ascii="Times New Roman" w:hAnsi="Times New Roman" w:cs="Times New Roman"/>
        </w:rPr>
      </w:pPr>
      <w:r w:rsidRPr="00A35AB7">
        <w:rPr>
          <w:rFonts w:ascii="Times New Roman" w:hAnsi="Times New Roman" w:cs="Times New Roman"/>
        </w:rPr>
        <w:t xml:space="preserve">Zastoupený                            : </w:t>
      </w:r>
      <w:r w:rsidR="009B25D5" w:rsidRPr="00A35AB7">
        <w:rPr>
          <w:rFonts w:ascii="Times New Roman" w:hAnsi="Times New Roman" w:cs="Times New Roman"/>
        </w:rPr>
        <w:t>……………………….</w:t>
      </w:r>
      <w:r w:rsidR="00582D06">
        <w:rPr>
          <w:rFonts w:ascii="Calibri" w:hAnsi="Calibri" w:cs="Arial"/>
          <w:b/>
          <w:sz w:val="22"/>
          <w:szCs w:val="22"/>
          <w:highlight w:val="yellow"/>
        </w:rPr>
        <w:t>[DOPLNÍ ZHOTOVITEL]</w:t>
      </w:r>
    </w:p>
    <w:p w14:paraId="7C19A115" w14:textId="77777777" w:rsidR="004B73D8" w:rsidRPr="00A35AB7" w:rsidRDefault="004B73D8" w:rsidP="004B73D8">
      <w:pPr>
        <w:spacing w:line="240" w:lineRule="atLeast"/>
        <w:rPr>
          <w:rFonts w:ascii="Times New Roman" w:hAnsi="Times New Roman" w:cs="Times New Roman"/>
        </w:rPr>
      </w:pPr>
      <w:r w:rsidRPr="00A35AB7">
        <w:rPr>
          <w:rFonts w:ascii="Times New Roman" w:hAnsi="Times New Roman" w:cs="Times New Roman"/>
        </w:rPr>
        <w:tab/>
        <w:t>Sídlo</w:t>
      </w:r>
      <w:r w:rsidRPr="00A35AB7">
        <w:rPr>
          <w:rFonts w:ascii="Times New Roman" w:hAnsi="Times New Roman" w:cs="Times New Roman"/>
        </w:rPr>
        <w:tab/>
      </w:r>
      <w:r w:rsidRPr="00A35AB7">
        <w:rPr>
          <w:rFonts w:ascii="Times New Roman" w:hAnsi="Times New Roman" w:cs="Times New Roman"/>
        </w:rPr>
        <w:tab/>
      </w:r>
      <w:r w:rsidRPr="00A35AB7">
        <w:rPr>
          <w:rFonts w:ascii="Times New Roman" w:hAnsi="Times New Roman" w:cs="Times New Roman"/>
        </w:rPr>
        <w:tab/>
      </w:r>
      <w:r w:rsidRPr="00A35AB7">
        <w:rPr>
          <w:rFonts w:ascii="Times New Roman" w:hAnsi="Times New Roman" w:cs="Times New Roman"/>
        </w:rPr>
        <w:tab/>
        <w:t xml:space="preserve">: </w:t>
      </w:r>
      <w:r w:rsidR="009B25D5" w:rsidRPr="00A35AB7">
        <w:rPr>
          <w:rFonts w:ascii="Times New Roman" w:hAnsi="Times New Roman" w:cs="Times New Roman"/>
        </w:rPr>
        <w:t>……………………….</w:t>
      </w:r>
      <w:r w:rsidR="00582D06">
        <w:rPr>
          <w:rFonts w:ascii="Calibri" w:hAnsi="Calibri" w:cs="Arial"/>
          <w:b/>
          <w:sz w:val="22"/>
          <w:szCs w:val="22"/>
          <w:highlight w:val="yellow"/>
        </w:rPr>
        <w:t>[DOPLNÍ ZHOTOVITEL]</w:t>
      </w:r>
    </w:p>
    <w:p w14:paraId="7E458BC0" w14:textId="77777777" w:rsidR="004B73D8" w:rsidRPr="00A35AB7" w:rsidRDefault="004B73D8" w:rsidP="004B73D8">
      <w:pPr>
        <w:spacing w:line="240" w:lineRule="atLeast"/>
        <w:rPr>
          <w:rFonts w:ascii="Times New Roman" w:hAnsi="Times New Roman" w:cs="Times New Roman"/>
        </w:rPr>
      </w:pPr>
      <w:r w:rsidRPr="00A35AB7">
        <w:rPr>
          <w:rFonts w:ascii="Times New Roman" w:hAnsi="Times New Roman" w:cs="Times New Roman"/>
        </w:rPr>
        <w:t xml:space="preserve">            IČO</w:t>
      </w:r>
      <w:r w:rsidRPr="00A35AB7">
        <w:rPr>
          <w:rFonts w:ascii="Times New Roman" w:hAnsi="Times New Roman" w:cs="Times New Roman"/>
        </w:rPr>
        <w:tab/>
      </w:r>
      <w:r w:rsidRPr="00A35AB7">
        <w:rPr>
          <w:rFonts w:ascii="Times New Roman" w:hAnsi="Times New Roman" w:cs="Times New Roman"/>
        </w:rPr>
        <w:tab/>
      </w:r>
      <w:r w:rsidRPr="00A35AB7">
        <w:rPr>
          <w:rFonts w:ascii="Times New Roman" w:hAnsi="Times New Roman" w:cs="Times New Roman"/>
        </w:rPr>
        <w:tab/>
      </w:r>
      <w:r w:rsidRPr="00A35AB7">
        <w:rPr>
          <w:rFonts w:ascii="Times New Roman" w:hAnsi="Times New Roman" w:cs="Times New Roman"/>
        </w:rPr>
        <w:tab/>
        <w:t xml:space="preserve">: </w:t>
      </w:r>
      <w:r w:rsidR="009B25D5" w:rsidRPr="00A35AB7">
        <w:rPr>
          <w:rFonts w:ascii="Times New Roman" w:hAnsi="Times New Roman" w:cs="Times New Roman"/>
        </w:rPr>
        <w:t>……………………….</w:t>
      </w:r>
      <w:r w:rsidR="00582D06">
        <w:rPr>
          <w:rFonts w:ascii="Calibri" w:hAnsi="Calibri" w:cs="Arial"/>
          <w:b/>
          <w:sz w:val="22"/>
          <w:szCs w:val="22"/>
          <w:highlight w:val="yellow"/>
        </w:rPr>
        <w:t>[DOPLNÍ ZHOTOVITEL]</w:t>
      </w:r>
    </w:p>
    <w:p w14:paraId="4D0F3EF5" w14:textId="77777777" w:rsidR="004B73D8" w:rsidRPr="00A35AB7" w:rsidRDefault="004B73D8" w:rsidP="004B73D8">
      <w:pPr>
        <w:keepNext/>
        <w:spacing w:line="240" w:lineRule="atLeast"/>
        <w:rPr>
          <w:rFonts w:ascii="Times New Roman" w:hAnsi="Times New Roman" w:cs="Times New Roman"/>
        </w:rPr>
      </w:pPr>
      <w:r w:rsidRPr="00A35AB7">
        <w:rPr>
          <w:rFonts w:ascii="Times New Roman" w:hAnsi="Times New Roman" w:cs="Times New Roman"/>
        </w:rPr>
        <w:tab/>
        <w:t>DIČ</w:t>
      </w:r>
      <w:r w:rsidRPr="00A35AB7">
        <w:rPr>
          <w:rFonts w:ascii="Times New Roman" w:hAnsi="Times New Roman" w:cs="Times New Roman"/>
        </w:rPr>
        <w:tab/>
      </w:r>
      <w:r w:rsidRPr="00A35AB7">
        <w:rPr>
          <w:rFonts w:ascii="Times New Roman" w:hAnsi="Times New Roman" w:cs="Times New Roman"/>
        </w:rPr>
        <w:tab/>
      </w:r>
      <w:r w:rsidRPr="00A35AB7">
        <w:rPr>
          <w:rFonts w:ascii="Times New Roman" w:hAnsi="Times New Roman" w:cs="Times New Roman"/>
        </w:rPr>
        <w:tab/>
      </w:r>
      <w:r w:rsidRPr="00A35AB7">
        <w:rPr>
          <w:rFonts w:ascii="Times New Roman" w:hAnsi="Times New Roman" w:cs="Times New Roman"/>
        </w:rPr>
        <w:tab/>
        <w:t xml:space="preserve">: </w:t>
      </w:r>
      <w:r w:rsidR="009B25D5" w:rsidRPr="00A35AB7">
        <w:rPr>
          <w:rFonts w:ascii="Times New Roman" w:hAnsi="Times New Roman" w:cs="Times New Roman"/>
        </w:rPr>
        <w:t>……………………….</w:t>
      </w:r>
      <w:r w:rsidR="00582D06">
        <w:rPr>
          <w:rFonts w:ascii="Calibri" w:hAnsi="Calibri" w:cs="Arial"/>
          <w:b/>
          <w:sz w:val="22"/>
          <w:szCs w:val="22"/>
          <w:highlight w:val="yellow"/>
        </w:rPr>
        <w:t>[DOPLNÍ ZHOTOVITEL]</w:t>
      </w:r>
    </w:p>
    <w:p w14:paraId="5CEF20BB" w14:textId="77777777" w:rsidR="004B73D8" w:rsidRPr="00A35AB7" w:rsidRDefault="004B73D8" w:rsidP="004B73D8">
      <w:pPr>
        <w:spacing w:line="240" w:lineRule="atLeast"/>
        <w:rPr>
          <w:rFonts w:ascii="Times New Roman" w:hAnsi="Times New Roman" w:cs="Times New Roman"/>
        </w:rPr>
      </w:pPr>
      <w:r w:rsidRPr="00A35AB7">
        <w:rPr>
          <w:rFonts w:ascii="Times New Roman" w:hAnsi="Times New Roman" w:cs="Times New Roman"/>
        </w:rPr>
        <w:tab/>
        <w:t>Bankovní spojení</w:t>
      </w:r>
      <w:r w:rsidRPr="00A35AB7">
        <w:rPr>
          <w:rFonts w:ascii="Times New Roman" w:hAnsi="Times New Roman" w:cs="Times New Roman"/>
        </w:rPr>
        <w:tab/>
      </w:r>
      <w:r w:rsidRPr="00A35AB7">
        <w:rPr>
          <w:rFonts w:ascii="Times New Roman" w:hAnsi="Times New Roman" w:cs="Times New Roman"/>
        </w:rPr>
        <w:tab/>
        <w:t xml:space="preserve">: </w:t>
      </w:r>
      <w:r w:rsidR="009B25D5" w:rsidRPr="00A35AB7">
        <w:rPr>
          <w:rFonts w:ascii="Times New Roman" w:hAnsi="Times New Roman" w:cs="Times New Roman"/>
        </w:rPr>
        <w:t>……………………….</w:t>
      </w:r>
      <w:r w:rsidR="00582D06">
        <w:rPr>
          <w:rFonts w:ascii="Calibri" w:hAnsi="Calibri" w:cs="Arial"/>
          <w:b/>
          <w:sz w:val="22"/>
          <w:szCs w:val="22"/>
          <w:highlight w:val="yellow"/>
        </w:rPr>
        <w:t>[DOPLNÍ ZHOTOVITEL]</w:t>
      </w:r>
    </w:p>
    <w:p w14:paraId="5CC79D11" w14:textId="77777777" w:rsidR="004B73D8" w:rsidRPr="00A35AB7" w:rsidRDefault="004B73D8" w:rsidP="004B73D8">
      <w:pPr>
        <w:spacing w:line="240" w:lineRule="atLeast"/>
        <w:rPr>
          <w:rFonts w:ascii="Times New Roman" w:hAnsi="Times New Roman" w:cs="Times New Roman"/>
        </w:rPr>
      </w:pPr>
      <w:r w:rsidRPr="00A35AB7">
        <w:rPr>
          <w:rFonts w:ascii="Times New Roman" w:hAnsi="Times New Roman" w:cs="Times New Roman"/>
        </w:rPr>
        <w:tab/>
        <w:t>Číslo účtu:</w:t>
      </w:r>
      <w:r w:rsidRPr="00A35AB7">
        <w:rPr>
          <w:rFonts w:ascii="Times New Roman" w:hAnsi="Times New Roman" w:cs="Times New Roman"/>
        </w:rPr>
        <w:tab/>
      </w:r>
      <w:r w:rsidRPr="00A35AB7">
        <w:rPr>
          <w:rFonts w:ascii="Times New Roman" w:hAnsi="Times New Roman" w:cs="Times New Roman"/>
        </w:rPr>
        <w:tab/>
      </w:r>
      <w:r w:rsidRPr="00A35AB7">
        <w:rPr>
          <w:rFonts w:ascii="Times New Roman" w:hAnsi="Times New Roman" w:cs="Times New Roman"/>
        </w:rPr>
        <w:tab/>
        <w:t xml:space="preserve">: </w:t>
      </w:r>
      <w:r w:rsidR="009B25D5" w:rsidRPr="00A35AB7">
        <w:rPr>
          <w:rFonts w:ascii="Times New Roman" w:hAnsi="Times New Roman" w:cs="Times New Roman"/>
        </w:rPr>
        <w:t>……………………….</w:t>
      </w:r>
      <w:r w:rsidR="00582D06">
        <w:rPr>
          <w:rFonts w:ascii="Calibri" w:hAnsi="Calibri" w:cs="Arial"/>
          <w:b/>
          <w:sz w:val="22"/>
          <w:szCs w:val="22"/>
          <w:highlight w:val="yellow"/>
        </w:rPr>
        <w:t>[DOPLNÍ ZHOTOVITEL]</w:t>
      </w:r>
    </w:p>
    <w:p w14:paraId="70E18E08" w14:textId="77777777" w:rsidR="004B73D8" w:rsidRPr="00A35AB7" w:rsidRDefault="004B73D8" w:rsidP="004B73D8">
      <w:pPr>
        <w:pStyle w:val="Standarduser"/>
        <w:spacing w:line="240" w:lineRule="atLeast"/>
        <w:ind w:firstLine="708"/>
      </w:pPr>
      <w:r w:rsidRPr="00A35AB7">
        <w:t xml:space="preserve">Email </w:t>
      </w:r>
      <w:r w:rsidRPr="00A35AB7">
        <w:tab/>
      </w:r>
      <w:r w:rsidRPr="00A35AB7">
        <w:tab/>
      </w:r>
      <w:r w:rsidRPr="00A35AB7">
        <w:tab/>
      </w:r>
      <w:r w:rsidRPr="00A35AB7">
        <w:tab/>
        <w:t xml:space="preserve">: </w:t>
      </w:r>
      <w:r w:rsidR="009B25D5" w:rsidRPr="00A35AB7">
        <w:t>……………………….</w:t>
      </w:r>
      <w:r w:rsidR="00582D06">
        <w:rPr>
          <w:rFonts w:ascii="Calibri" w:hAnsi="Calibri" w:cs="Arial"/>
          <w:b/>
          <w:sz w:val="22"/>
          <w:szCs w:val="22"/>
          <w:highlight w:val="yellow"/>
        </w:rPr>
        <w:t>[DOPLNÍ ZHOTOVITEL]</w:t>
      </w:r>
    </w:p>
    <w:p w14:paraId="1812C896" w14:textId="77777777" w:rsidR="004B73D8" w:rsidRPr="00A35AB7" w:rsidRDefault="004B73D8" w:rsidP="004B73D8">
      <w:pPr>
        <w:pStyle w:val="Standarduser"/>
        <w:widowControl w:val="0"/>
        <w:spacing w:line="240" w:lineRule="atLeast"/>
      </w:pPr>
      <w:r w:rsidRPr="00A35AB7">
        <w:tab/>
        <w:t>ID datové schránky</w:t>
      </w:r>
      <w:r w:rsidRPr="00A35AB7">
        <w:tab/>
      </w:r>
      <w:r w:rsidRPr="00A35AB7">
        <w:tab/>
        <w:t xml:space="preserve">: </w:t>
      </w:r>
      <w:r w:rsidR="009B25D5" w:rsidRPr="00A35AB7">
        <w:t>……………………….</w:t>
      </w:r>
      <w:r w:rsidR="00582D06">
        <w:rPr>
          <w:rFonts w:ascii="Calibri" w:hAnsi="Calibri" w:cs="Arial"/>
          <w:b/>
          <w:sz w:val="22"/>
          <w:szCs w:val="22"/>
          <w:highlight w:val="yellow"/>
        </w:rPr>
        <w:t>[DOPLNÍ ZHOTOVITEL]</w:t>
      </w:r>
    </w:p>
    <w:p w14:paraId="23A5E9C0" w14:textId="77777777" w:rsidR="004B73D8" w:rsidRPr="00A35AB7" w:rsidRDefault="004B73D8" w:rsidP="004B73D8">
      <w:pPr>
        <w:spacing w:line="240" w:lineRule="atLeast"/>
        <w:rPr>
          <w:rFonts w:ascii="Times New Roman" w:hAnsi="Times New Roman" w:cs="Times New Roman"/>
        </w:rPr>
      </w:pPr>
      <w:r w:rsidRPr="00A35AB7">
        <w:rPr>
          <w:rFonts w:ascii="Times New Roman" w:hAnsi="Times New Roman" w:cs="Times New Roman"/>
        </w:rPr>
        <w:t xml:space="preserve">            Obchodní rejstřík                   :</w:t>
      </w:r>
      <w:r w:rsidR="009B25D5" w:rsidRPr="00A35AB7">
        <w:rPr>
          <w:rFonts w:ascii="Times New Roman" w:hAnsi="Times New Roman" w:cs="Times New Roman"/>
        </w:rPr>
        <w:t xml:space="preserve"> ……………………….</w:t>
      </w:r>
      <w:r w:rsidR="00582D06">
        <w:rPr>
          <w:rFonts w:ascii="Calibri" w:hAnsi="Calibri" w:cs="Arial"/>
          <w:b/>
          <w:sz w:val="22"/>
          <w:szCs w:val="22"/>
          <w:highlight w:val="yellow"/>
        </w:rPr>
        <w:t>[DOPLNÍ ZHOTOVITEL]</w:t>
      </w:r>
    </w:p>
    <w:p w14:paraId="2F053AA0" w14:textId="77777777" w:rsidR="00CD45BD" w:rsidRPr="00A35AB7" w:rsidRDefault="00A46E5D" w:rsidP="00A46E5D">
      <w:pPr>
        <w:spacing w:line="240" w:lineRule="atLeast"/>
        <w:rPr>
          <w:b/>
        </w:rPr>
      </w:pPr>
      <w:r w:rsidRPr="00A35AB7">
        <w:rPr>
          <w:rFonts w:ascii="Times New Roman" w:hAnsi="Times New Roman" w:cs="Times New Roman"/>
          <w:b/>
        </w:rPr>
        <w:t xml:space="preserve">            (</w:t>
      </w:r>
      <w:r w:rsidR="00B34F27" w:rsidRPr="00A35AB7">
        <w:rPr>
          <w:b/>
        </w:rPr>
        <w:t>dále jen zhotovitel)</w:t>
      </w:r>
    </w:p>
    <w:p w14:paraId="76A6D7BA" w14:textId="77777777" w:rsidR="00CD45BD" w:rsidRPr="00CE5AA9" w:rsidRDefault="00CD45BD" w:rsidP="00CE5AA9">
      <w:pPr>
        <w:pStyle w:val="Standarduser"/>
        <w:widowControl w:val="0"/>
        <w:rPr>
          <w:szCs w:val="24"/>
        </w:rPr>
      </w:pPr>
    </w:p>
    <w:p w14:paraId="79AEDEF9" w14:textId="77777777" w:rsidR="00CD45BD" w:rsidRPr="00CE5AA9" w:rsidRDefault="00B34F27">
      <w:pPr>
        <w:pStyle w:val="Standarduser"/>
        <w:widowControl w:val="0"/>
        <w:ind w:left="709" w:hanging="709"/>
        <w:rPr>
          <w:szCs w:val="24"/>
        </w:rPr>
      </w:pPr>
      <w:r w:rsidRPr="00CE5AA9">
        <w:rPr>
          <w:szCs w:val="24"/>
        </w:rPr>
        <w:t>1.3</w:t>
      </w:r>
      <w:r w:rsidRPr="00CE5AA9">
        <w:rPr>
          <w:szCs w:val="24"/>
        </w:rPr>
        <w:tab/>
        <w:t>Zástupce pověřený jednáním ve věcech technických:</w:t>
      </w:r>
    </w:p>
    <w:p w14:paraId="44ACDF95" w14:textId="77777777" w:rsidR="00CD45BD" w:rsidRPr="00CE5AA9" w:rsidRDefault="00B34F27">
      <w:pPr>
        <w:pStyle w:val="Standarduser"/>
        <w:widowControl w:val="0"/>
        <w:tabs>
          <w:tab w:val="left" w:pos="5529"/>
        </w:tabs>
        <w:ind w:left="709" w:hanging="709"/>
        <w:rPr>
          <w:szCs w:val="24"/>
        </w:rPr>
      </w:pPr>
      <w:r w:rsidRPr="00CE5AA9">
        <w:rPr>
          <w:szCs w:val="24"/>
        </w:rPr>
        <w:tab/>
        <w:t xml:space="preserve">za objednatele  :  </w:t>
      </w:r>
      <w:r w:rsidR="001D4B86" w:rsidRPr="00CE5AA9">
        <w:rPr>
          <w:szCs w:val="24"/>
        </w:rPr>
        <w:t>Ing</w:t>
      </w:r>
      <w:r w:rsidRPr="00CE5AA9">
        <w:rPr>
          <w:szCs w:val="24"/>
        </w:rPr>
        <w:t>.</w:t>
      </w:r>
      <w:r w:rsidR="00CB50C3" w:rsidRPr="00CE5AA9">
        <w:rPr>
          <w:szCs w:val="24"/>
        </w:rPr>
        <w:t>Zdeňka Peroutková</w:t>
      </w:r>
      <w:r w:rsidRPr="00CE5AA9">
        <w:rPr>
          <w:szCs w:val="24"/>
        </w:rPr>
        <w:tab/>
        <w:t xml:space="preserve">- </w:t>
      </w:r>
      <w:r w:rsidR="00CB50C3" w:rsidRPr="00CE5AA9">
        <w:rPr>
          <w:szCs w:val="24"/>
        </w:rPr>
        <w:t>starostka obce</w:t>
      </w:r>
    </w:p>
    <w:p w14:paraId="370A2AF9" w14:textId="77777777" w:rsidR="004B73D8" w:rsidRPr="00CE5AA9" w:rsidRDefault="004B73D8" w:rsidP="004B73D8">
      <w:pPr>
        <w:pStyle w:val="Standarduser"/>
        <w:widowControl w:val="0"/>
        <w:tabs>
          <w:tab w:val="left" w:pos="3970"/>
          <w:tab w:val="left" w:pos="5529"/>
        </w:tabs>
        <w:ind w:left="709" w:hanging="709"/>
        <w:rPr>
          <w:szCs w:val="24"/>
        </w:rPr>
      </w:pPr>
      <w:r w:rsidRPr="00CE5AA9">
        <w:rPr>
          <w:szCs w:val="24"/>
        </w:rPr>
        <w:tab/>
        <w:t xml:space="preserve">za zhotovitele   :    </w:t>
      </w:r>
      <w:r w:rsidR="00582D06">
        <w:rPr>
          <w:rFonts w:ascii="Calibri" w:hAnsi="Calibri" w:cs="Arial"/>
          <w:b/>
          <w:sz w:val="22"/>
          <w:szCs w:val="22"/>
          <w:highlight w:val="yellow"/>
        </w:rPr>
        <w:t>[DOPLNÍ ZHOTOVITEL]</w:t>
      </w:r>
      <w:r w:rsidRPr="00CE5AA9">
        <w:rPr>
          <w:szCs w:val="24"/>
        </w:rPr>
        <w:tab/>
      </w:r>
      <w:r w:rsidR="009B25D5" w:rsidRPr="00CE5AA9">
        <w:rPr>
          <w:szCs w:val="24"/>
        </w:rPr>
        <w:t xml:space="preserve">- </w:t>
      </w:r>
      <w:r w:rsidR="00582D06">
        <w:rPr>
          <w:rFonts w:ascii="Calibri" w:hAnsi="Calibri" w:cs="Arial"/>
          <w:b/>
          <w:sz w:val="22"/>
          <w:szCs w:val="22"/>
          <w:highlight w:val="yellow"/>
        </w:rPr>
        <w:t>[DOPLNÍ ZHOTOVITEL]</w:t>
      </w:r>
    </w:p>
    <w:p w14:paraId="1C1F761D" w14:textId="77777777" w:rsidR="00CD45BD" w:rsidRPr="00CE5AA9" w:rsidRDefault="00CD45BD">
      <w:pPr>
        <w:pStyle w:val="Standarduser"/>
        <w:widowControl w:val="0"/>
        <w:tabs>
          <w:tab w:val="left" w:pos="3970"/>
        </w:tabs>
        <w:ind w:left="709" w:hanging="709"/>
        <w:rPr>
          <w:szCs w:val="24"/>
        </w:rPr>
      </w:pPr>
    </w:p>
    <w:p w14:paraId="7E030056" w14:textId="24436516" w:rsidR="00CD45BD" w:rsidRPr="00CE5AA9" w:rsidRDefault="00B34F27">
      <w:pPr>
        <w:pStyle w:val="Standarduser"/>
        <w:widowControl w:val="0"/>
        <w:ind w:left="709" w:hanging="709"/>
        <w:jc w:val="both"/>
        <w:rPr>
          <w:szCs w:val="24"/>
        </w:rPr>
      </w:pPr>
      <w:r w:rsidRPr="00CE5AA9">
        <w:rPr>
          <w:szCs w:val="24"/>
        </w:rPr>
        <w:t>1.4</w:t>
      </w:r>
      <w:r w:rsidRPr="00CE5AA9">
        <w:rPr>
          <w:szCs w:val="24"/>
        </w:rPr>
        <w:tab/>
        <w:t>Zástupce pov</w:t>
      </w:r>
      <w:r w:rsidR="00076203">
        <w:rPr>
          <w:szCs w:val="24"/>
        </w:rPr>
        <w:t>ěřený k podpisu změnových listů</w:t>
      </w:r>
      <w:r w:rsidR="000E3B50" w:rsidRPr="00CE5AA9">
        <w:rPr>
          <w:szCs w:val="24"/>
        </w:rPr>
        <w:t>,</w:t>
      </w:r>
      <w:r w:rsidRPr="00CE5AA9">
        <w:rPr>
          <w:szCs w:val="24"/>
        </w:rPr>
        <w:t xml:space="preserve"> kter</w:t>
      </w:r>
      <w:r w:rsidR="00076203">
        <w:rPr>
          <w:szCs w:val="24"/>
        </w:rPr>
        <w:t>ý</w:t>
      </w:r>
      <w:r w:rsidRPr="00CE5AA9">
        <w:rPr>
          <w:szCs w:val="24"/>
        </w:rPr>
        <w:t xml:space="preserve"> j</w:t>
      </w:r>
      <w:r w:rsidR="00076203">
        <w:rPr>
          <w:szCs w:val="24"/>
        </w:rPr>
        <w:t>e</w:t>
      </w:r>
      <w:r w:rsidRPr="00CE5AA9">
        <w:rPr>
          <w:szCs w:val="24"/>
        </w:rPr>
        <w:t xml:space="preserve"> přílohou č. 1 této smlouvy:</w:t>
      </w:r>
    </w:p>
    <w:p w14:paraId="5430E039" w14:textId="77777777" w:rsidR="00CD45BD" w:rsidRPr="00CE5AA9" w:rsidRDefault="00B34F27">
      <w:pPr>
        <w:pStyle w:val="Standarduser"/>
        <w:widowControl w:val="0"/>
        <w:ind w:left="2410" w:hanging="1701"/>
        <w:rPr>
          <w:szCs w:val="24"/>
        </w:rPr>
      </w:pPr>
      <w:r w:rsidRPr="00CE5AA9">
        <w:rPr>
          <w:szCs w:val="24"/>
        </w:rPr>
        <w:t xml:space="preserve">za objednatele  :  </w:t>
      </w:r>
      <w:r w:rsidRPr="00CE5AA9">
        <w:rPr>
          <w:szCs w:val="24"/>
        </w:rPr>
        <w:tab/>
      </w:r>
      <w:r w:rsidR="00CB50C3" w:rsidRPr="00CE5AA9">
        <w:rPr>
          <w:szCs w:val="24"/>
        </w:rPr>
        <w:t xml:space="preserve">Ing. Zdeňka Peroutková      </w:t>
      </w:r>
      <w:r w:rsidR="00CB50C3" w:rsidRPr="00CE5AA9">
        <w:rPr>
          <w:szCs w:val="24"/>
        </w:rPr>
        <w:tab/>
        <w:t>- starostka obce</w:t>
      </w:r>
    </w:p>
    <w:p w14:paraId="7216C3A5" w14:textId="77777777" w:rsidR="001A2CEC" w:rsidRDefault="00B34F27" w:rsidP="00582D06">
      <w:pPr>
        <w:pStyle w:val="Standarduser"/>
        <w:widowControl w:val="0"/>
        <w:tabs>
          <w:tab w:val="left" w:pos="5529"/>
        </w:tabs>
        <w:ind w:left="709" w:hanging="709"/>
        <w:rPr>
          <w:rFonts w:ascii="Calibri" w:hAnsi="Calibri" w:cs="Arial"/>
          <w:b/>
          <w:sz w:val="22"/>
          <w:szCs w:val="22"/>
        </w:rPr>
      </w:pPr>
      <w:r w:rsidRPr="00CE5AA9">
        <w:rPr>
          <w:szCs w:val="24"/>
        </w:rPr>
        <w:tab/>
        <w:t xml:space="preserve">za zhotovitele   :  </w:t>
      </w:r>
      <w:r w:rsidR="00582D06">
        <w:rPr>
          <w:rFonts w:ascii="Calibri" w:hAnsi="Calibri" w:cs="Arial"/>
          <w:b/>
          <w:sz w:val="22"/>
          <w:szCs w:val="22"/>
          <w:highlight w:val="yellow"/>
        </w:rPr>
        <w:t>[DOPLNÍ ZHOTOVITEL]</w:t>
      </w:r>
      <w:r w:rsidR="004B73D8" w:rsidRPr="00CE5AA9">
        <w:rPr>
          <w:szCs w:val="24"/>
        </w:rPr>
        <w:t xml:space="preserve">      </w:t>
      </w:r>
      <w:r w:rsidR="004B73D8" w:rsidRPr="00CE5AA9">
        <w:rPr>
          <w:szCs w:val="24"/>
        </w:rPr>
        <w:tab/>
        <w:t xml:space="preserve">- </w:t>
      </w:r>
      <w:r w:rsidR="00582D06">
        <w:rPr>
          <w:rFonts w:ascii="Calibri" w:hAnsi="Calibri" w:cs="Arial"/>
          <w:b/>
          <w:sz w:val="22"/>
          <w:szCs w:val="22"/>
          <w:highlight w:val="yellow"/>
        </w:rPr>
        <w:t>[DOPLNÍ ZHOTOVITEL]</w:t>
      </w:r>
    </w:p>
    <w:p w14:paraId="6E5C8215" w14:textId="77777777" w:rsidR="00582D06" w:rsidRPr="00CE5AA9" w:rsidRDefault="00582D06" w:rsidP="00582D06">
      <w:pPr>
        <w:pStyle w:val="Standarduser"/>
        <w:widowControl w:val="0"/>
        <w:tabs>
          <w:tab w:val="left" w:pos="5529"/>
        </w:tabs>
        <w:ind w:left="709" w:hanging="709"/>
        <w:rPr>
          <w:szCs w:val="24"/>
        </w:rPr>
      </w:pPr>
    </w:p>
    <w:p w14:paraId="6DF74441" w14:textId="77777777" w:rsidR="00A46E5D" w:rsidRPr="00A10B21" w:rsidRDefault="00B34F27" w:rsidP="00A10B21">
      <w:pPr>
        <w:pStyle w:val="Standarduser"/>
        <w:widowControl w:val="0"/>
        <w:spacing w:line="240" w:lineRule="atLeast"/>
        <w:jc w:val="center"/>
        <w:rPr>
          <w:szCs w:val="24"/>
        </w:rPr>
      </w:pPr>
      <w:r w:rsidRPr="00CE5AA9">
        <w:rPr>
          <w:b/>
          <w:szCs w:val="24"/>
        </w:rPr>
        <w:t>II.</w:t>
      </w:r>
    </w:p>
    <w:p w14:paraId="42026FB8" w14:textId="77777777" w:rsidR="00CD45BD" w:rsidRPr="00CE5AA9" w:rsidRDefault="00B34F27" w:rsidP="00CE5AA9">
      <w:pPr>
        <w:pStyle w:val="Standarduser"/>
        <w:widowControl w:val="0"/>
        <w:spacing w:line="240" w:lineRule="atLeast"/>
        <w:jc w:val="center"/>
        <w:rPr>
          <w:b/>
          <w:szCs w:val="24"/>
        </w:rPr>
      </w:pPr>
      <w:r w:rsidRPr="00CE5AA9">
        <w:rPr>
          <w:b/>
          <w:szCs w:val="24"/>
        </w:rPr>
        <w:t>Předmět díla</w:t>
      </w:r>
    </w:p>
    <w:p w14:paraId="4422C183" w14:textId="1240D755" w:rsidR="0065725B" w:rsidRPr="00EE1416" w:rsidRDefault="00B34F27" w:rsidP="00352877">
      <w:pPr>
        <w:widowControl/>
        <w:numPr>
          <w:ilvl w:val="0"/>
          <w:numId w:val="58"/>
        </w:numPr>
        <w:suppressAutoHyphens w:val="0"/>
        <w:jc w:val="both"/>
        <w:textAlignment w:val="auto"/>
        <w:rPr>
          <w:rFonts w:ascii="Times New Roman" w:eastAsia="Times New Roman" w:hAnsi="Times New Roman" w:cs="Times New Roman"/>
          <w:kern w:val="0"/>
          <w:szCs w:val="24"/>
        </w:rPr>
      </w:pPr>
      <w:r w:rsidRPr="00EE1416">
        <w:rPr>
          <w:rFonts w:ascii="Times New Roman" w:eastAsia="Times New Roman" w:hAnsi="Times New Roman" w:cs="Times New Roman"/>
          <w:kern w:val="0"/>
          <w:szCs w:val="24"/>
        </w:rPr>
        <w:t>Zhotovitel se touto smlouvou zavazuje pro objednatele</w:t>
      </w:r>
      <w:r w:rsidR="00404143" w:rsidRPr="00EE1416">
        <w:rPr>
          <w:rFonts w:ascii="Times New Roman" w:eastAsia="Times New Roman" w:hAnsi="Times New Roman" w:cs="Times New Roman"/>
          <w:kern w:val="0"/>
          <w:szCs w:val="24"/>
        </w:rPr>
        <w:t xml:space="preserve"> </w:t>
      </w:r>
      <w:r w:rsidR="0065725B" w:rsidRPr="00EE1416">
        <w:rPr>
          <w:rFonts w:ascii="Times New Roman" w:hAnsi="Times New Roman" w:cs="Times New Roman"/>
          <w:kern w:val="0"/>
          <w:szCs w:val="24"/>
        </w:rPr>
        <w:t>zpracovat a předat</w:t>
      </w:r>
      <w:r w:rsidR="0065725B" w:rsidRPr="00EE1416">
        <w:rPr>
          <w:rFonts w:ascii="Times New Roman" w:hAnsi="Times New Roman" w:cs="Times New Roman"/>
        </w:rPr>
        <w:t xml:space="preserve"> projektovou dokumentaci </w:t>
      </w:r>
      <w:r w:rsidR="00404143" w:rsidRPr="00EE1416">
        <w:rPr>
          <w:rFonts w:ascii="Times New Roman" w:hAnsi="Times New Roman" w:cs="Times New Roman"/>
        </w:rPr>
        <w:t>pro</w:t>
      </w:r>
      <w:r w:rsidR="003126AB" w:rsidRPr="00EE1416">
        <w:rPr>
          <w:rFonts w:ascii="Times New Roman" w:hAnsi="Times New Roman" w:cs="Times New Roman"/>
        </w:rPr>
        <w:t xml:space="preserve"> vydání</w:t>
      </w:r>
      <w:r w:rsidR="00404143" w:rsidRPr="00EE1416">
        <w:rPr>
          <w:rFonts w:ascii="Times New Roman" w:hAnsi="Times New Roman" w:cs="Times New Roman"/>
        </w:rPr>
        <w:t xml:space="preserve"> společné</w:t>
      </w:r>
      <w:r w:rsidR="003126AB" w:rsidRPr="00EE1416">
        <w:rPr>
          <w:rFonts w:ascii="Times New Roman" w:hAnsi="Times New Roman" w:cs="Times New Roman"/>
        </w:rPr>
        <w:t>ho</w:t>
      </w:r>
      <w:r w:rsidR="00404143" w:rsidRPr="00EE1416">
        <w:rPr>
          <w:rFonts w:ascii="Times New Roman" w:hAnsi="Times New Roman" w:cs="Times New Roman"/>
        </w:rPr>
        <w:t xml:space="preserve"> územní rozhodnutí a stavební</w:t>
      </w:r>
      <w:r w:rsidR="003126AB" w:rsidRPr="00EE1416">
        <w:rPr>
          <w:rFonts w:ascii="Times New Roman" w:hAnsi="Times New Roman" w:cs="Times New Roman"/>
        </w:rPr>
        <w:t>ho</w:t>
      </w:r>
      <w:r w:rsidR="00404143" w:rsidRPr="00EE1416">
        <w:rPr>
          <w:rFonts w:ascii="Times New Roman" w:hAnsi="Times New Roman" w:cs="Times New Roman"/>
        </w:rPr>
        <w:t xml:space="preserve"> povolení</w:t>
      </w:r>
      <w:r w:rsidR="00DE7BA6" w:rsidRPr="00EE1416">
        <w:rPr>
          <w:rFonts w:ascii="Times New Roman" w:hAnsi="Times New Roman" w:cs="Times New Roman"/>
        </w:rPr>
        <w:t xml:space="preserve"> (dále také DUR/DSP)</w:t>
      </w:r>
      <w:r w:rsidR="00404143" w:rsidRPr="00EE1416">
        <w:rPr>
          <w:rFonts w:ascii="Times New Roman" w:hAnsi="Times New Roman" w:cs="Times New Roman"/>
        </w:rPr>
        <w:t xml:space="preserve"> a</w:t>
      </w:r>
      <w:r w:rsidR="00DE7BA6" w:rsidRPr="00EE1416">
        <w:rPr>
          <w:rFonts w:ascii="Times New Roman" w:hAnsi="Times New Roman" w:cs="Times New Roman"/>
        </w:rPr>
        <w:t xml:space="preserve"> dokumentace </w:t>
      </w:r>
      <w:r w:rsidR="00404143" w:rsidRPr="00EE1416">
        <w:rPr>
          <w:rFonts w:ascii="Times New Roman" w:hAnsi="Times New Roman" w:cs="Times New Roman"/>
        </w:rPr>
        <w:t>pro provedení stavby</w:t>
      </w:r>
      <w:r w:rsidR="008F2120" w:rsidRPr="00EE1416">
        <w:rPr>
          <w:rFonts w:ascii="Times New Roman" w:hAnsi="Times New Roman" w:cs="Times New Roman"/>
        </w:rPr>
        <w:t xml:space="preserve"> </w:t>
      </w:r>
      <w:r w:rsidR="00DE7BA6" w:rsidRPr="00EE1416">
        <w:rPr>
          <w:rFonts w:ascii="Times New Roman" w:hAnsi="Times New Roman" w:cs="Times New Roman"/>
        </w:rPr>
        <w:t>(dále také DP</w:t>
      </w:r>
      <w:r w:rsidR="00A14EF8">
        <w:rPr>
          <w:rFonts w:ascii="Times New Roman" w:hAnsi="Times New Roman" w:cs="Times New Roman"/>
        </w:rPr>
        <w:t>S</w:t>
      </w:r>
      <w:r w:rsidR="00DE7BA6" w:rsidRPr="00EE1416">
        <w:rPr>
          <w:rFonts w:ascii="Times New Roman" w:hAnsi="Times New Roman" w:cs="Times New Roman"/>
        </w:rPr>
        <w:t xml:space="preserve">) </w:t>
      </w:r>
      <w:r w:rsidR="008F2120" w:rsidRPr="00EE1416">
        <w:rPr>
          <w:rFonts w:ascii="Times New Roman" w:hAnsi="Times New Roman" w:cs="Times New Roman"/>
        </w:rPr>
        <w:t>s názvem</w:t>
      </w:r>
      <w:r w:rsidR="00404143" w:rsidRPr="00EE1416">
        <w:rPr>
          <w:rFonts w:ascii="Times New Roman" w:hAnsi="Times New Roman" w:cs="Times New Roman"/>
        </w:rPr>
        <w:t xml:space="preserve"> „Revitalizace sportovního areálu v</w:t>
      </w:r>
      <w:r w:rsidR="003126AB" w:rsidRPr="00EE1416">
        <w:rPr>
          <w:rFonts w:ascii="Times New Roman" w:hAnsi="Times New Roman" w:cs="Times New Roman"/>
        </w:rPr>
        <w:t> </w:t>
      </w:r>
      <w:r w:rsidR="00404143" w:rsidRPr="00EE1416">
        <w:rPr>
          <w:rFonts w:ascii="Times New Roman" w:hAnsi="Times New Roman" w:cs="Times New Roman"/>
        </w:rPr>
        <w:t>Černovicích</w:t>
      </w:r>
      <w:r w:rsidR="003126AB" w:rsidRPr="00EE1416">
        <w:rPr>
          <w:rFonts w:ascii="Times New Roman" w:hAnsi="Times New Roman" w:cs="Times New Roman"/>
        </w:rPr>
        <w:t>“</w:t>
      </w:r>
      <w:r w:rsidR="00404143" w:rsidRPr="00EE1416">
        <w:rPr>
          <w:rFonts w:ascii="Times New Roman" w:hAnsi="Times New Roman" w:cs="Times New Roman"/>
        </w:rPr>
        <w:t xml:space="preserve">, </w:t>
      </w:r>
      <w:r w:rsidR="007A32E8" w:rsidRPr="00EE1416">
        <w:rPr>
          <w:rFonts w:ascii="Times New Roman" w:hAnsi="Times New Roman" w:cs="Times New Roman"/>
        </w:rPr>
        <w:t xml:space="preserve">a to </w:t>
      </w:r>
      <w:r w:rsidR="00404143" w:rsidRPr="00EE1416">
        <w:rPr>
          <w:rFonts w:ascii="Times New Roman" w:hAnsi="Times New Roman" w:cs="Times New Roman"/>
        </w:rPr>
        <w:t>včetně dokladů či dokumentů</w:t>
      </w:r>
      <w:r w:rsidR="008F2120" w:rsidRPr="00EE1416">
        <w:rPr>
          <w:rFonts w:ascii="Times New Roman" w:hAnsi="Times New Roman" w:cs="Times New Roman"/>
        </w:rPr>
        <w:t xml:space="preserve"> nutných</w:t>
      </w:r>
      <w:r w:rsidR="00404143" w:rsidRPr="00EE1416">
        <w:rPr>
          <w:rFonts w:ascii="Times New Roman" w:hAnsi="Times New Roman" w:cs="Times New Roman"/>
        </w:rPr>
        <w:t xml:space="preserve"> pro vydání společného územního rozhodnutí a stavebního povolení</w:t>
      </w:r>
      <w:r w:rsidR="001D7037">
        <w:rPr>
          <w:rFonts w:ascii="Times New Roman" w:hAnsi="Times New Roman" w:cs="Times New Roman"/>
        </w:rPr>
        <w:t xml:space="preserve"> </w:t>
      </w:r>
      <w:r w:rsidR="00404143" w:rsidRPr="00EE1416">
        <w:rPr>
          <w:rFonts w:ascii="Times New Roman" w:hAnsi="Times New Roman" w:cs="Times New Roman"/>
        </w:rPr>
        <w:t xml:space="preserve">a </w:t>
      </w:r>
      <w:r w:rsidR="008F2120" w:rsidRPr="00EE1416">
        <w:rPr>
          <w:rFonts w:ascii="Times New Roman" w:hAnsi="Times New Roman" w:cs="Times New Roman"/>
        </w:rPr>
        <w:t>zaji</w:t>
      </w:r>
      <w:r w:rsidR="00DE7BA6" w:rsidRPr="00EE1416">
        <w:rPr>
          <w:rFonts w:ascii="Times New Roman" w:hAnsi="Times New Roman" w:cs="Times New Roman"/>
        </w:rPr>
        <w:t>stit veškerou</w:t>
      </w:r>
      <w:r w:rsidR="008F2120" w:rsidRPr="00EE1416">
        <w:rPr>
          <w:rFonts w:ascii="Times New Roman" w:hAnsi="Times New Roman" w:cs="Times New Roman"/>
        </w:rPr>
        <w:t xml:space="preserve"> </w:t>
      </w:r>
      <w:r w:rsidR="00404143" w:rsidRPr="00EE1416">
        <w:rPr>
          <w:rFonts w:ascii="Times New Roman" w:hAnsi="Times New Roman" w:cs="Times New Roman"/>
        </w:rPr>
        <w:t>inženýrsk</w:t>
      </w:r>
      <w:r w:rsidR="00DE7BA6" w:rsidRPr="00EE1416">
        <w:rPr>
          <w:rFonts w:ascii="Times New Roman" w:hAnsi="Times New Roman" w:cs="Times New Roman"/>
        </w:rPr>
        <w:t>ou</w:t>
      </w:r>
      <w:r w:rsidR="00404143" w:rsidRPr="00EE1416">
        <w:rPr>
          <w:rFonts w:ascii="Times New Roman" w:hAnsi="Times New Roman" w:cs="Times New Roman"/>
        </w:rPr>
        <w:t xml:space="preserve"> činnost (dále též IČ) vedoucí k vydání společného územního rozhodnutí a stavebního povolení</w:t>
      </w:r>
      <w:r w:rsidR="003126AB" w:rsidRPr="00EE1416">
        <w:rPr>
          <w:rFonts w:ascii="Times New Roman" w:hAnsi="Times New Roman" w:cs="Times New Roman"/>
        </w:rPr>
        <w:t xml:space="preserve"> a zaji</w:t>
      </w:r>
      <w:r w:rsidR="00DE7BA6" w:rsidRPr="00EE1416">
        <w:rPr>
          <w:rFonts w:ascii="Times New Roman" w:hAnsi="Times New Roman" w:cs="Times New Roman"/>
        </w:rPr>
        <w:t>stit</w:t>
      </w:r>
      <w:r w:rsidR="003126AB" w:rsidRPr="00EE1416">
        <w:rPr>
          <w:rFonts w:ascii="Times New Roman" w:hAnsi="Times New Roman" w:cs="Times New Roman"/>
        </w:rPr>
        <w:t xml:space="preserve"> autorsk</w:t>
      </w:r>
      <w:r w:rsidR="00DE7BA6" w:rsidRPr="00EE1416">
        <w:rPr>
          <w:rFonts w:ascii="Times New Roman" w:hAnsi="Times New Roman" w:cs="Times New Roman"/>
        </w:rPr>
        <w:t>ý</w:t>
      </w:r>
      <w:r w:rsidR="003126AB" w:rsidRPr="00EE1416">
        <w:rPr>
          <w:rFonts w:ascii="Times New Roman" w:hAnsi="Times New Roman" w:cs="Times New Roman"/>
        </w:rPr>
        <w:t xml:space="preserve"> dozor</w:t>
      </w:r>
      <w:r w:rsidR="00DE7BA6" w:rsidRPr="00EE1416">
        <w:rPr>
          <w:rFonts w:ascii="Times New Roman" w:hAnsi="Times New Roman" w:cs="Times New Roman"/>
        </w:rPr>
        <w:t xml:space="preserve"> v průběhu realizace díla</w:t>
      </w:r>
      <w:r w:rsidR="003126AB" w:rsidRPr="00EE1416">
        <w:rPr>
          <w:rFonts w:ascii="Times New Roman" w:hAnsi="Times New Roman" w:cs="Times New Roman"/>
        </w:rPr>
        <w:t>.</w:t>
      </w:r>
    </w:p>
    <w:p w14:paraId="77EA7419" w14:textId="77777777" w:rsidR="0091323A" w:rsidRPr="00EE1416" w:rsidRDefault="0091323A" w:rsidP="0091323A">
      <w:pPr>
        <w:widowControl/>
        <w:suppressAutoHyphens w:val="0"/>
        <w:ind w:left="624"/>
        <w:jc w:val="both"/>
        <w:textAlignment w:val="auto"/>
        <w:rPr>
          <w:rFonts w:ascii="Times New Roman" w:eastAsia="Times New Roman" w:hAnsi="Times New Roman" w:cs="Times New Roman"/>
          <w:kern w:val="0"/>
          <w:szCs w:val="24"/>
        </w:rPr>
      </w:pPr>
    </w:p>
    <w:p w14:paraId="12E2AAB6" w14:textId="6BD08BD5" w:rsidR="00DE7BA6" w:rsidRPr="00EE1416" w:rsidRDefault="00DE7BA6" w:rsidP="00352877">
      <w:pPr>
        <w:widowControl/>
        <w:numPr>
          <w:ilvl w:val="0"/>
          <w:numId w:val="58"/>
        </w:numPr>
        <w:suppressAutoHyphens w:val="0"/>
        <w:jc w:val="both"/>
        <w:textAlignment w:val="auto"/>
        <w:rPr>
          <w:rFonts w:ascii="Times New Roman" w:eastAsia="Times New Roman" w:hAnsi="Times New Roman" w:cs="Times New Roman"/>
          <w:kern w:val="0"/>
          <w:szCs w:val="24"/>
        </w:rPr>
      </w:pPr>
      <w:r w:rsidRPr="00EE1416">
        <w:rPr>
          <w:rFonts w:ascii="Times New Roman" w:hAnsi="Times New Roman" w:cs="Times New Roman"/>
        </w:rPr>
        <w:t xml:space="preserve">Podkladem pro zpracování </w:t>
      </w:r>
      <w:r w:rsidR="0091323A" w:rsidRPr="00EE1416">
        <w:rPr>
          <w:rFonts w:ascii="Times New Roman" w:hAnsi="Times New Roman" w:cs="Times New Roman"/>
        </w:rPr>
        <w:t xml:space="preserve">DUR/DSP a DPS </w:t>
      </w:r>
      <w:r w:rsidRPr="00EE1416">
        <w:rPr>
          <w:rFonts w:ascii="Times New Roman" w:hAnsi="Times New Roman" w:cs="Times New Roman"/>
        </w:rPr>
        <w:t>je zadávací dokumentace</w:t>
      </w:r>
      <w:r w:rsidR="0091323A" w:rsidRPr="00EE1416">
        <w:rPr>
          <w:rFonts w:ascii="Times New Roman" w:hAnsi="Times New Roman" w:cs="Times New Roman"/>
        </w:rPr>
        <w:t xml:space="preserve"> s názvem „PD – Revitalizace sportovního areálu v Černovicích“</w:t>
      </w:r>
      <w:r w:rsidRPr="00EE1416">
        <w:rPr>
          <w:rFonts w:ascii="Times New Roman" w:hAnsi="Times New Roman" w:cs="Times New Roman"/>
        </w:rPr>
        <w:t xml:space="preserve"> </w:t>
      </w:r>
      <w:r w:rsidR="0091323A" w:rsidRPr="00EE1416">
        <w:rPr>
          <w:rFonts w:ascii="Times New Roman" w:hAnsi="Times New Roman" w:cs="Times New Roman"/>
        </w:rPr>
        <w:t xml:space="preserve">a nabídka zhotovitele ze dne </w:t>
      </w:r>
      <w:r w:rsidR="0091323A" w:rsidRPr="00EE1416">
        <w:rPr>
          <w:rFonts w:ascii="Times New Roman" w:hAnsi="Times New Roman" w:cs="Times New Roman"/>
          <w:highlight w:val="yellow"/>
        </w:rPr>
        <w:t>DD. MM. 2022</w:t>
      </w:r>
      <w:r w:rsidR="0091323A" w:rsidRPr="00EE1416">
        <w:rPr>
          <w:rFonts w:ascii="Times New Roman" w:hAnsi="Times New Roman" w:cs="Times New Roman"/>
        </w:rPr>
        <w:t>.</w:t>
      </w:r>
    </w:p>
    <w:p w14:paraId="0DF92D83" w14:textId="77777777" w:rsidR="00363BC6" w:rsidRDefault="00363BC6" w:rsidP="009747CB">
      <w:pPr>
        <w:widowControl/>
        <w:suppressAutoHyphens w:val="0"/>
        <w:jc w:val="both"/>
        <w:textAlignment w:val="auto"/>
        <w:rPr>
          <w:rFonts w:ascii="Times New Roman" w:hAnsi="Times New Roman" w:cs="Times New Roman"/>
          <w:snapToGrid w:val="0"/>
        </w:rPr>
      </w:pPr>
    </w:p>
    <w:p w14:paraId="3285D787" w14:textId="1B2EDF02" w:rsidR="00C66203" w:rsidRPr="0091323A" w:rsidRDefault="00363BC6" w:rsidP="00C66203">
      <w:pPr>
        <w:widowControl/>
        <w:numPr>
          <w:ilvl w:val="0"/>
          <w:numId w:val="58"/>
        </w:numPr>
        <w:suppressAutoHyphens w:val="0"/>
        <w:jc w:val="both"/>
        <w:textAlignment w:val="auto"/>
        <w:rPr>
          <w:rFonts w:ascii="Times New Roman" w:hAnsi="Times New Roman" w:cs="Times New Roman"/>
          <w:szCs w:val="24"/>
        </w:rPr>
      </w:pPr>
      <w:r w:rsidRPr="00C66203">
        <w:rPr>
          <w:rFonts w:ascii="Times New Roman" w:hAnsi="Times New Roman" w:cs="Times New Roman"/>
          <w:b/>
          <w:szCs w:val="24"/>
        </w:rPr>
        <w:t xml:space="preserve">Rozsah a členění díla </w:t>
      </w:r>
    </w:p>
    <w:p w14:paraId="43A874D2" w14:textId="77777777" w:rsidR="00FC0D55" w:rsidRPr="00E07326" w:rsidRDefault="00FC0D55" w:rsidP="00E07326">
      <w:pPr>
        <w:pStyle w:val="Odstavecseseznamem"/>
        <w:suppressAutoHyphens w:val="0"/>
        <w:jc w:val="both"/>
        <w:textAlignment w:val="auto"/>
        <w:rPr>
          <w:snapToGrid w:val="0"/>
        </w:rPr>
      </w:pPr>
    </w:p>
    <w:p w14:paraId="2535469E" w14:textId="5A12133E" w:rsidR="005A0ECE" w:rsidRPr="005A0ECE" w:rsidRDefault="00EC66C7" w:rsidP="00686E0F">
      <w:pPr>
        <w:pStyle w:val="Odstavecseseznamem"/>
        <w:numPr>
          <w:ilvl w:val="0"/>
          <w:numId w:val="70"/>
        </w:numPr>
        <w:suppressAutoHyphens w:val="0"/>
        <w:jc w:val="both"/>
        <w:textAlignment w:val="auto"/>
        <w:rPr>
          <w:rFonts w:ascii="Arial" w:hAnsi="Arial" w:cs="Arial"/>
          <w:b/>
          <w:sz w:val="20"/>
          <w:szCs w:val="22"/>
        </w:rPr>
      </w:pPr>
      <w:r w:rsidRPr="00EC66C7">
        <w:rPr>
          <w:b/>
          <w:szCs w:val="24"/>
        </w:rPr>
        <w:t>P</w:t>
      </w:r>
      <w:r w:rsidR="003126AB" w:rsidRPr="00EC66C7">
        <w:rPr>
          <w:b/>
        </w:rPr>
        <w:t>rojektov</w:t>
      </w:r>
      <w:r w:rsidR="00A14EF8">
        <w:rPr>
          <w:b/>
        </w:rPr>
        <w:t>á</w:t>
      </w:r>
      <w:r w:rsidR="003126AB" w:rsidRPr="00EC66C7">
        <w:rPr>
          <w:b/>
        </w:rPr>
        <w:t xml:space="preserve"> dokumentace pro vydání společného územní</w:t>
      </w:r>
      <w:r w:rsidR="00A14EF8">
        <w:rPr>
          <w:b/>
        </w:rPr>
        <w:t>ho</w:t>
      </w:r>
      <w:r w:rsidR="003126AB" w:rsidRPr="00EC66C7">
        <w:rPr>
          <w:b/>
        </w:rPr>
        <w:t xml:space="preserve"> rozhodnutí a stavebního povolení</w:t>
      </w:r>
      <w:r w:rsidR="003126AB">
        <w:t xml:space="preserve"> </w:t>
      </w:r>
      <w:r w:rsidR="003126AB">
        <w:rPr>
          <w:szCs w:val="24"/>
        </w:rPr>
        <w:t xml:space="preserve">s </w:t>
      </w:r>
      <w:r w:rsidR="003126AB">
        <w:t xml:space="preserve">názvem „Revitalizace sportovního areálu v Černovicích“ bude dodána </w:t>
      </w:r>
      <w:r w:rsidR="00363BC6" w:rsidRPr="00E07326">
        <w:rPr>
          <w:szCs w:val="24"/>
        </w:rPr>
        <w:t>v</w:t>
      </w:r>
      <w:r w:rsidR="0084037A">
        <w:rPr>
          <w:szCs w:val="24"/>
        </w:rPr>
        <w:t> </w:t>
      </w:r>
      <w:r w:rsidR="00363BC6" w:rsidRPr="00E07326">
        <w:rPr>
          <w:szCs w:val="24"/>
        </w:rPr>
        <w:t>rozsahu</w:t>
      </w:r>
      <w:r w:rsidR="0084037A">
        <w:rPr>
          <w:szCs w:val="24"/>
        </w:rPr>
        <w:t xml:space="preserve"> znění</w:t>
      </w:r>
      <w:r w:rsidR="00363BC6" w:rsidRPr="00E07326">
        <w:rPr>
          <w:szCs w:val="24"/>
        </w:rPr>
        <w:t xml:space="preserve"> zákona č. 183/2006 Sb., o územním plánování a stavebním řádu (stavební zákon), ve znění pozdějších předpisů,</w:t>
      </w:r>
      <w:r w:rsidR="00686E0F">
        <w:rPr>
          <w:szCs w:val="24"/>
        </w:rPr>
        <w:t xml:space="preserve"> a v rozsahu a členění </w:t>
      </w:r>
      <w:r w:rsidR="00686E0F" w:rsidRPr="00E07326">
        <w:rPr>
          <w:szCs w:val="24"/>
        </w:rPr>
        <w:t xml:space="preserve">dle vyhlášky č. 499/2006 Sb., o dokumentaci staveb, </w:t>
      </w:r>
      <w:r w:rsidR="00686E0F">
        <w:rPr>
          <w:szCs w:val="24"/>
        </w:rPr>
        <w:t>ve znění pozdějších předpisů</w:t>
      </w:r>
      <w:r w:rsidR="005A0ECE">
        <w:rPr>
          <w:szCs w:val="24"/>
        </w:rPr>
        <w:t xml:space="preserve"> včetně:</w:t>
      </w:r>
    </w:p>
    <w:p w14:paraId="09884ABA" w14:textId="173872E0" w:rsidR="005A0ECE" w:rsidRPr="005A0ECE" w:rsidRDefault="00D850CF" w:rsidP="005A0ECE">
      <w:pPr>
        <w:pStyle w:val="Odstavecseseznamem"/>
        <w:numPr>
          <w:ilvl w:val="0"/>
          <w:numId w:val="72"/>
        </w:numPr>
        <w:suppressAutoHyphens w:val="0"/>
        <w:autoSpaceDN/>
        <w:spacing w:after="60"/>
        <w:jc w:val="both"/>
        <w:textAlignment w:val="auto"/>
        <w:rPr>
          <w:rFonts w:ascii="Arial" w:hAnsi="Arial" w:cs="Arial"/>
          <w:b/>
          <w:sz w:val="20"/>
          <w:szCs w:val="22"/>
        </w:rPr>
      </w:pPr>
      <w:r>
        <w:rPr>
          <w:snapToGrid w:val="0"/>
        </w:rPr>
        <w:t xml:space="preserve">doložení </w:t>
      </w:r>
      <w:r w:rsidR="005A0ECE" w:rsidRPr="006C59E0">
        <w:rPr>
          <w:snapToGrid w:val="0"/>
        </w:rPr>
        <w:t>doklad</w:t>
      </w:r>
      <w:r>
        <w:rPr>
          <w:snapToGrid w:val="0"/>
        </w:rPr>
        <w:t>ů</w:t>
      </w:r>
      <w:r w:rsidR="005A0ECE" w:rsidRPr="006C59E0">
        <w:rPr>
          <w:snapToGrid w:val="0"/>
        </w:rPr>
        <w:t xml:space="preserve"> o projednání s dotčenými orgány státní správy, vlastníky nemovitých věcí, správci inženýrských sí</w:t>
      </w:r>
      <w:r w:rsidR="005A0ECE">
        <w:rPr>
          <w:snapToGrid w:val="0"/>
        </w:rPr>
        <w:t>tí, dalšími dotčenými subjek</w:t>
      </w:r>
      <w:r>
        <w:rPr>
          <w:snapToGrid w:val="0"/>
        </w:rPr>
        <w:t>t</w:t>
      </w:r>
      <w:r w:rsidR="005A0ECE">
        <w:rPr>
          <w:snapToGrid w:val="0"/>
        </w:rPr>
        <w:t>y</w:t>
      </w:r>
      <w:r>
        <w:rPr>
          <w:snapToGrid w:val="0"/>
        </w:rPr>
        <w:t xml:space="preserve"> v</w:t>
      </w:r>
      <w:r w:rsidRPr="006C59E0">
        <w:rPr>
          <w:snapToGrid w:val="0"/>
        </w:rPr>
        <w:t> dokladové části</w:t>
      </w:r>
    </w:p>
    <w:p w14:paraId="37DAA045" w14:textId="39CCA9F9" w:rsidR="005A0ECE" w:rsidRPr="005A0ECE" w:rsidRDefault="005A0ECE" w:rsidP="005A0ECE">
      <w:pPr>
        <w:pStyle w:val="Odstavecseseznamem"/>
        <w:numPr>
          <w:ilvl w:val="0"/>
          <w:numId w:val="72"/>
        </w:numPr>
        <w:suppressAutoHyphens w:val="0"/>
        <w:autoSpaceDN/>
        <w:spacing w:after="60"/>
        <w:jc w:val="both"/>
        <w:textAlignment w:val="auto"/>
        <w:rPr>
          <w:rFonts w:ascii="Arial" w:hAnsi="Arial" w:cs="Arial"/>
          <w:b/>
          <w:sz w:val="20"/>
          <w:szCs w:val="22"/>
        </w:rPr>
      </w:pPr>
      <w:r>
        <w:rPr>
          <w:snapToGrid w:val="0"/>
        </w:rPr>
        <w:t>doložen</w:t>
      </w:r>
      <w:r w:rsidR="00D850CF">
        <w:rPr>
          <w:snapToGrid w:val="0"/>
        </w:rPr>
        <w:t>í</w:t>
      </w:r>
      <w:r>
        <w:rPr>
          <w:snapToGrid w:val="0"/>
        </w:rPr>
        <w:t xml:space="preserve"> </w:t>
      </w:r>
      <w:r w:rsidRPr="005A0ECE">
        <w:rPr>
          <w:snapToGrid w:val="0"/>
        </w:rPr>
        <w:t>vypracovan</w:t>
      </w:r>
      <w:r w:rsidR="00D850CF">
        <w:rPr>
          <w:snapToGrid w:val="0"/>
        </w:rPr>
        <w:t>é</w:t>
      </w:r>
      <w:r w:rsidRPr="005A0ECE">
        <w:rPr>
          <w:snapToGrid w:val="0"/>
        </w:rPr>
        <w:t xml:space="preserve"> a příslušným úřadem potvrzen</w:t>
      </w:r>
      <w:r w:rsidR="00D850CF">
        <w:rPr>
          <w:snapToGrid w:val="0"/>
        </w:rPr>
        <w:t>é</w:t>
      </w:r>
      <w:r w:rsidRPr="005A0ECE">
        <w:rPr>
          <w:snapToGrid w:val="0"/>
        </w:rPr>
        <w:t xml:space="preserve"> žádost</w:t>
      </w:r>
      <w:r w:rsidR="00D850CF">
        <w:rPr>
          <w:snapToGrid w:val="0"/>
        </w:rPr>
        <w:t>i</w:t>
      </w:r>
      <w:r w:rsidRPr="005A0ECE">
        <w:rPr>
          <w:snapToGrid w:val="0"/>
        </w:rPr>
        <w:t xml:space="preserve"> o vydání </w:t>
      </w:r>
      <w:r w:rsidRPr="005A0ECE">
        <w:t>společného územní rozhodnutí a stavebního povolení</w:t>
      </w:r>
      <w:r w:rsidRPr="005A0ECE">
        <w:rPr>
          <w:snapToGrid w:val="0"/>
        </w:rPr>
        <w:t>;</w:t>
      </w:r>
    </w:p>
    <w:p w14:paraId="63E49A1B" w14:textId="131C4EFE" w:rsidR="00363BC6" w:rsidRPr="005A0ECE" w:rsidRDefault="005A0ECE" w:rsidP="005A0ECE">
      <w:pPr>
        <w:widowControl/>
        <w:numPr>
          <w:ilvl w:val="0"/>
          <w:numId w:val="72"/>
        </w:numPr>
        <w:suppressAutoHyphens w:val="0"/>
        <w:autoSpaceDN/>
        <w:jc w:val="both"/>
        <w:textAlignment w:val="auto"/>
        <w:rPr>
          <w:rFonts w:ascii="Times New Roman" w:hAnsi="Times New Roman" w:cs="Times New Roman"/>
          <w:snapToGrid w:val="0"/>
        </w:rPr>
      </w:pPr>
      <w:r>
        <w:rPr>
          <w:rFonts w:ascii="Times New Roman" w:hAnsi="Times New Roman" w:cs="Times New Roman"/>
          <w:snapToGrid w:val="0"/>
        </w:rPr>
        <w:t>zaji</w:t>
      </w:r>
      <w:r w:rsidR="00D850CF">
        <w:rPr>
          <w:rFonts w:ascii="Times New Roman" w:hAnsi="Times New Roman" w:cs="Times New Roman"/>
          <w:snapToGrid w:val="0"/>
        </w:rPr>
        <w:t>štění</w:t>
      </w:r>
      <w:r w:rsidRPr="001072CA">
        <w:rPr>
          <w:rFonts w:ascii="Times New Roman" w:hAnsi="Times New Roman" w:cs="Times New Roman"/>
          <w:snapToGrid w:val="0"/>
        </w:rPr>
        <w:t xml:space="preserve"> veškeré práce a činnosti nutné k řádnému zpracování</w:t>
      </w:r>
      <w:r w:rsidR="00EE21D4">
        <w:rPr>
          <w:rFonts w:ascii="Times New Roman" w:hAnsi="Times New Roman" w:cs="Times New Roman"/>
          <w:snapToGrid w:val="0"/>
        </w:rPr>
        <w:t xml:space="preserve"> a provedení</w:t>
      </w:r>
      <w:r w:rsidRPr="001072CA">
        <w:rPr>
          <w:rFonts w:ascii="Times New Roman" w:hAnsi="Times New Roman" w:cs="Times New Roman"/>
          <w:snapToGrid w:val="0"/>
        </w:rPr>
        <w:t xml:space="preserve"> - např. nezbytné průzkumy, sondáže, statické výpočty</w:t>
      </w:r>
      <w:r w:rsidR="00EE21D4">
        <w:rPr>
          <w:rFonts w:ascii="Times New Roman" w:hAnsi="Times New Roman" w:cs="Times New Roman"/>
          <w:snapToGrid w:val="0"/>
        </w:rPr>
        <w:t>, provedení hydrogeologického průzkumu a posudku a provedení zaměření</w:t>
      </w:r>
      <w:bookmarkStart w:id="0" w:name="_GoBack"/>
      <w:bookmarkEnd w:id="0"/>
      <w:r w:rsidRPr="001072CA">
        <w:rPr>
          <w:rFonts w:ascii="Times New Roman" w:hAnsi="Times New Roman" w:cs="Times New Roman"/>
          <w:snapToGrid w:val="0"/>
        </w:rPr>
        <w:t xml:space="preserve"> apod. Součástí prací je i </w:t>
      </w:r>
      <w:r>
        <w:rPr>
          <w:rFonts w:ascii="Times New Roman" w:hAnsi="Times New Roman" w:cs="Times New Roman"/>
          <w:snapToGrid w:val="0"/>
        </w:rPr>
        <w:t xml:space="preserve">v případě potřeby </w:t>
      </w:r>
      <w:r w:rsidRPr="001072CA">
        <w:rPr>
          <w:rFonts w:ascii="Times New Roman" w:hAnsi="Times New Roman" w:cs="Times New Roman"/>
          <w:snapToGrid w:val="0"/>
        </w:rPr>
        <w:t>zajištění případného pravomocného povolení ke kácení dřevin, souhlasu s činností a umístěním stavby v ochranných pásmech, povolení vstupu na dotčené pozemky, povolení napojení na komunikace, povolení uložení inženýrských sítí do tělesa komunikace apod.</w:t>
      </w:r>
    </w:p>
    <w:p w14:paraId="6BAA7B8D" w14:textId="55F6124B" w:rsidR="00E07326" w:rsidRPr="00D850CF" w:rsidRDefault="00E07326" w:rsidP="00D850CF">
      <w:pPr>
        <w:suppressAutoHyphens w:val="0"/>
        <w:autoSpaceDN/>
        <w:spacing w:after="60"/>
        <w:jc w:val="both"/>
        <w:textAlignment w:val="auto"/>
        <w:rPr>
          <w:szCs w:val="24"/>
        </w:rPr>
      </w:pPr>
    </w:p>
    <w:p w14:paraId="439B00B1" w14:textId="28103347" w:rsidR="00FC0D55" w:rsidRPr="00230E98" w:rsidRDefault="00FC0D55" w:rsidP="00230E98">
      <w:pPr>
        <w:rPr>
          <w:szCs w:val="24"/>
        </w:rPr>
      </w:pPr>
    </w:p>
    <w:p w14:paraId="4377D215" w14:textId="396136CA" w:rsidR="00FC0D55" w:rsidRPr="00EC66C7" w:rsidRDefault="00EC66C7" w:rsidP="00EC66C7">
      <w:pPr>
        <w:pStyle w:val="Odstavecseseznamem"/>
        <w:numPr>
          <w:ilvl w:val="0"/>
          <w:numId w:val="70"/>
        </w:numPr>
        <w:suppressAutoHyphens w:val="0"/>
        <w:jc w:val="both"/>
        <w:textAlignment w:val="auto"/>
        <w:rPr>
          <w:rFonts w:ascii="Arial" w:hAnsi="Arial" w:cs="Arial"/>
          <w:b/>
          <w:sz w:val="20"/>
          <w:szCs w:val="22"/>
        </w:rPr>
      </w:pPr>
      <w:bookmarkStart w:id="1" w:name="_Ref215024132"/>
      <w:bookmarkStart w:id="2" w:name="_Ref302995171"/>
      <w:r w:rsidRPr="00EC66C7">
        <w:rPr>
          <w:b/>
          <w:bCs/>
          <w:snapToGrid w:val="0"/>
          <w:szCs w:val="24"/>
        </w:rPr>
        <w:t>P</w:t>
      </w:r>
      <w:r w:rsidR="00FC0D55" w:rsidRPr="00EC66C7">
        <w:rPr>
          <w:b/>
          <w:szCs w:val="24"/>
        </w:rPr>
        <w:t>rojektov</w:t>
      </w:r>
      <w:r w:rsidR="00A14EF8">
        <w:rPr>
          <w:b/>
          <w:szCs w:val="24"/>
        </w:rPr>
        <w:t>á</w:t>
      </w:r>
      <w:r w:rsidR="00FC0D55" w:rsidRPr="00EC66C7">
        <w:rPr>
          <w:b/>
          <w:szCs w:val="24"/>
        </w:rPr>
        <w:t xml:space="preserve"> dokumentac</w:t>
      </w:r>
      <w:r w:rsidR="00686E0F" w:rsidRPr="00EC66C7">
        <w:rPr>
          <w:b/>
          <w:szCs w:val="24"/>
        </w:rPr>
        <w:t>e</w:t>
      </w:r>
      <w:r w:rsidR="00FC0D55" w:rsidRPr="00EC66C7">
        <w:rPr>
          <w:b/>
          <w:szCs w:val="24"/>
        </w:rPr>
        <w:t xml:space="preserve"> pro </w:t>
      </w:r>
      <w:bookmarkEnd w:id="1"/>
      <w:bookmarkEnd w:id="2"/>
      <w:r w:rsidR="00FC0D55" w:rsidRPr="00EC66C7">
        <w:rPr>
          <w:b/>
          <w:szCs w:val="24"/>
        </w:rPr>
        <w:t>provádění stavby</w:t>
      </w:r>
      <w:r w:rsidR="00FC0D55" w:rsidRPr="00E07326">
        <w:rPr>
          <w:szCs w:val="24"/>
        </w:rPr>
        <w:t xml:space="preserve"> </w:t>
      </w:r>
      <w:r>
        <w:t xml:space="preserve">bude dodána </w:t>
      </w:r>
      <w:r w:rsidRPr="00E07326">
        <w:rPr>
          <w:szCs w:val="24"/>
        </w:rPr>
        <w:t xml:space="preserve">v rozsahu </w:t>
      </w:r>
      <w:r w:rsidR="0084037A">
        <w:rPr>
          <w:szCs w:val="24"/>
        </w:rPr>
        <w:t xml:space="preserve">znění </w:t>
      </w:r>
      <w:r w:rsidRPr="00E07326">
        <w:rPr>
          <w:szCs w:val="24"/>
        </w:rPr>
        <w:t>zákona č. 183/2006 Sb., o územním plánování a stavebním řádu (stavební zákon), ve znění pozdějších předpisů,</w:t>
      </w:r>
      <w:r>
        <w:rPr>
          <w:szCs w:val="24"/>
        </w:rPr>
        <w:t xml:space="preserve"> a v rozsahu a členění </w:t>
      </w:r>
      <w:r w:rsidRPr="00E07326">
        <w:rPr>
          <w:szCs w:val="24"/>
        </w:rPr>
        <w:t xml:space="preserve">dle vyhlášky č. 499/2006 Sb., o dokumentaci staveb, </w:t>
      </w:r>
      <w:r>
        <w:rPr>
          <w:szCs w:val="24"/>
        </w:rPr>
        <w:t>ve znění pozdějších předpisů</w:t>
      </w:r>
      <w:r w:rsidR="00FC0D55" w:rsidRPr="00EC66C7">
        <w:rPr>
          <w:szCs w:val="24"/>
        </w:rPr>
        <w:t xml:space="preserve"> včetně:</w:t>
      </w:r>
    </w:p>
    <w:p w14:paraId="2C5CBFFE" w14:textId="77777777" w:rsidR="00FC0D55" w:rsidRPr="00E07326" w:rsidRDefault="00FC0D55" w:rsidP="00FC0D55">
      <w:pPr>
        <w:pStyle w:val="Odstavecseseznamem"/>
        <w:suppressAutoHyphens w:val="0"/>
        <w:jc w:val="both"/>
        <w:textAlignment w:val="auto"/>
        <w:rPr>
          <w:szCs w:val="24"/>
        </w:rPr>
      </w:pPr>
    </w:p>
    <w:p w14:paraId="1BBADDD4"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 xml:space="preserve">splnění požadavku na zadávací dokumentaci dle zákona o zadávání veřejných zakázek, platného v době předání projektové dokumentace, a příslušných prováděcích vyhlášek tohoto zákona. </w:t>
      </w:r>
    </w:p>
    <w:p w14:paraId="6ADCD62B"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 xml:space="preserve">zpracování soupisu prací dle prováděcí vyhlášky k platnému zákonu o zadávání veřejných zakázek (aktuálně vyhláška č. 169/2016 Sb., kterou se stanoví podrobnosti vymezení předmětu veřejné zakázky na stavební práce a rozsah soupisu stavebních prací, dodávek a služeb s výkazem výměr). Soupis prací jednoho stavebního nebo inženýrského objektu, případně provozního souboru, může odkazovat pouze na jednu cenovou soustavu. Výběr cenové soustavy pro ocenění soupisu prací zhotovitel odsouhlasí s objednatelem před zahájením projektových prací. Objednatel si vyhrazuje právo určit, v jaké cenové soustavě bude zpracován soupis provedených prací (nebo jeho část); v případě uplatnění tohoto práva je zhotovitel povinen zpracovat soupis prací (nebo jeho část) v určené cenové soustavě; </w:t>
      </w:r>
    </w:p>
    <w:p w14:paraId="35112CC1"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zhotovitel předá expedovanou formu projektové dokumentace, která splňuje požadavky dle smlouvy (dále též čistopis) až po odsouhlasení ze strany objednatele, zhotovitel předloží ke kontrole projektovou dokumentaci v takovém termínu, aby případné připomínky mohly být zapracovány do čistopisu projektové dokumentace;</w:t>
      </w:r>
    </w:p>
    <w:p w14:paraId="6EEEA8C6"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v soupisu prací ani v žádné části projektové dokumentace nesmí být uvedena obchodní jména výrobků nebo materiálů, která jsou pro určité výrobce nebo dodavatele považována za příznačná, popis materiálů musí být proveden výlučně technickými daty a standardy (včetně estetických);</w:t>
      </w:r>
    </w:p>
    <w:p w14:paraId="54CDAAC4" w14:textId="09A19D03"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V případě, že je nezbytně nutné uvést přímý či nepřímý odkaz na výrobce či výrobek, zařízení, bude tato skutečnost v souladu s</w:t>
      </w:r>
      <w:r w:rsidR="00BD1684">
        <w:rPr>
          <w:szCs w:val="24"/>
        </w:rPr>
        <w:t>e</w:t>
      </w:r>
      <w:r w:rsidRPr="00230E98">
        <w:rPr>
          <w:szCs w:val="24"/>
        </w:rPr>
        <w:t> zákonem 134/2016 Sb. o zadávání veřejných zakázek, řádně odůvodněna</w:t>
      </w:r>
    </w:p>
    <w:p w14:paraId="711CFE56"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oceněný soupis prací bude doložen v pare č. 1. a 2 projektové dokumentace;</w:t>
      </w:r>
    </w:p>
    <w:p w14:paraId="005620FB"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lastRenderedPageBreak/>
        <w:t>v případě požadavku bude předložen soupis prací ke konzultaci a to v tištěné formě a ve formátu zpracovávaného programu (formát umožňující export do programu dané cenové soustavy), a to v takovém termínu, aby případné připomínky mohly být zapracovány do čistopisu předané dokumentace pro provádění stavby;</w:t>
      </w:r>
    </w:p>
    <w:p w14:paraId="033BFADB"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vypracování souhrnného rozpočtu stavebních nákladů akce v členění na jednotlivé stavební objekty a provozní soubory a celkovou cenu s DPH a bez DPH;</w:t>
      </w:r>
    </w:p>
    <w:p w14:paraId="2F13437B"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soupisy prací jednotlivých stavebních, inženýrských objektů a provozních souborů budou rozděleny dle sazby daně z přidané hodnoty dle předpisů ČR platných a účinných v době předání projektové dokumentace. Za správné stanovení sazby daně z přidané hodnoty nese odpovědnost zhotovitel;</w:t>
      </w:r>
    </w:p>
    <w:p w14:paraId="11109613"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projektová dokumentace musí obsahovat technické podmínky v souladu se zákonem č. 134/2016 Sb. o zadávání veřejných zakázek, pro stavební práce a s tím související dodávky a služby;</w:t>
      </w:r>
    </w:p>
    <w:p w14:paraId="55C45CB7"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projektová dokumentace pro provádění stavby musí bezpodmínečně splňovat podmínky a požadavky na zadávací dokumentaci dle zákona č. 134/2016 Sb., o zadávání veřejných zakázek a prováděcích právních předpisů k tomuto zákonu;</w:t>
      </w:r>
    </w:p>
    <w:p w14:paraId="14F86855"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 xml:space="preserve">zapracování požadavků všech účastníků správního řízení při povolování stavby do projektové dokumentace; </w:t>
      </w:r>
    </w:p>
    <w:p w14:paraId="18C7356F"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projednání projektové dokumentace s organizacemi, které si o to požádali v rámci svého vyjádření;</w:t>
      </w:r>
    </w:p>
    <w:p w14:paraId="2D59B1C7" w14:textId="78EF3A28" w:rsid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technické pomoci při jednáních týkajících se předmětu veřejné zakázky na stavební práce;</w:t>
      </w:r>
    </w:p>
    <w:p w14:paraId="451A0997" w14:textId="49C4C761" w:rsidR="00D850CF" w:rsidRDefault="00D850CF" w:rsidP="00D850CF">
      <w:pPr>
        <w:pStyle w:val="Odstavecseseznamem"/>
        <w:numPr>
          <w:ilvl w:val="0"/>
          <w:numId w:val="70"/>
        </w:numPr>
        <w:suppressAutoHyphens w:val="0"/>
        <w:jc w:val="both"/>
        <w:textAlignment w:val="auto"/>
        <w:rPr>
          <w:szCs w:val="24"/>
        </w:rPr>
      </w:pPr>
      <w:bookmarkStart w:id="3" w:name="_Ref215024111"/>
      <w:bookmarkStart w:id="4" w:name="_Ref302999649"/>
      <w:r w:rsidRPr="00230E98">
        <w:rPr>
          <w:b/>
          <w:szCs w:val="24"/>
        </w:rPr>
        <w:t>Výkon inženýrské činnosti</w:t>
      </w:r>
      <w:r w:rsidRPr="00E07326">
        <w:rPr>
          <w:szCs w:val="24"/>
        </w:rPr>
        <w:t xml:space="preserve"> (</w:t>
      </w:r>
      <w:r w:rsidR="0084037A">
        <w:rPr>
          <w:szCs w:val="24"/>
        </w:rPr>
        <w:t xml:space="preserve">dále také </w:t>
      </w:r>
      <w:r w:rsidRPr="00E07326">
        <w:rPr>
          <w:szCs w:val="24"/>
        </w:rPr>
        <w:t xml:space="preserve">IČ) za účelem vydání </w:t>
      </w:r>
      <w:r>
        <w:rPr>
          <w:szCs w:val="24"/>
        </w:rPr>
        <w:t xml:space="preserve">společného </w:t>
      </w:r>
      <w:r w:rsidRPr="00E07326">
        <w:rPr>
          <w:szCs w:val="24"/>
        </w:rPr>
        <w:t>územního rozhodnutí a stavebního povolení nebo jiného povolení</w:t>
      </w:r>
      <w:r w:rsidR="0084037A">
        <w:rPr>
          <w:szCs w:val="24"/>
        </w:rPr>
        <w:t xml:space="preserve"> (dále také stavebního povolení nebo správní rozhodnutí)</w:t>
      </w:r>
      <w:r w:rsidRPr="00E07326">
        <w:rPr>
          <w:szCs w:val="24"/>
        </w:rPr>
        <w:t>, která bude vykonávána s cílem zajistit příslušn</w:t>
      </w:r>
      <w:r>
        <w:rPr>
          <w:szCs w:val="24"/>
        </w:rPr>
        <w:t>é</w:t>
      </w:r>
      <w:r w:rsidRPr="00E07326">
        <w:rPr>
          <w:szCs w:val="24"/>
        </w:rPr>
        <w:t xml:space="preserve"> pravomocn</w:t>
      </w:r>
      <w:r>
        <w:rPr>
          <w:szCs w:val="24"/>
        </w:rPr>
        <w:t>é</w:t>
      </w:r>
      <w:r w:rsidRPr="00E07326">
        <w:rPr>
          <w:szCs w:val="24"/>
        </w:rPr>
        <w:t xml:space="preserve"> správní rozhodnutí pro realizaci stavby </w:t>
      </w:r>
      <w:r>
        <w:rPr>
          <w:szCs w:val="24"/>
        </w:rPr>
        <w:t xml:space="preserve">dle </w:t>
      </w:r>
      <w:r w:rsidRPr="00E07326">
        <w:rPr>
          <w:szCs w:val="24"/>
        </w:rPr>
        <w:t>zákona č. 183/2006 Sb., o územním plánování a stavebním řádu</w:t>
      </w:r>
      <w:r>
        <w:rPr>
          <w:szCs w:val="24"/>
        </w:rPr>
        <w:t>,</w:t>
      </w:r>
      <w:r w:rsidRPr="00E07326">
        <w:rPr>
          <w:szCs w:val="24"/>
        </w:rPr>
        <w:t xml:space="preserve"> ve znění pozdějších předpisů</w:t>
      </w:r>
      <w:r>
        <w:rPr>
          <w:szCs w:val="24"/>
        </w:rPr>
        <w:t xml:space="preserve"> a ve znění prováděcích předpisů v platném znění</w:t>
      </w:r>
      <w:r w:rsidRPr="00E07326">
        <w:rPr>
          <w:szCs w:val="24"/>
        </w:rPr>
        <w:t xml:space="preserve"> a včetně</w:t>
      </w:r>
      <w:bookmarkEnd w:id="3"/>
      <w:r w:rsidRPr="00E07326">
        <w:rPr>
          <w:szCs w:val="24"/>
        </w:rPr>
        <w:t>:</w:t>
      </w:r>
      <w:bookmarkEnd w:id="4"/>
      <w:r w:rsidRPr="00E07326">
        <w:rPr>
          <w:szCs w:val="24"/>
        </w:rPr>
        <w:t xml:space="preserve"> </w:t>
      </w:r>
    </w:p>
    <w:p w14:paraId="12EEAD0A" w14:textId="77777777" w:rsidR="00D850CF" w:rsidRPr="00E07326" w:rsidRDefault="00D850CF" w:rsidP="00D850CF">
      <w:pPr>
        <w:pStyle w:val="Odstavecseseznamem"/>
        <w:rPr>
          <w:szCs w:val="24"/>
        </w:rPr>
      </w:pPr>
    </w:p>
    <w:p w14:paraId="69712189" w14:textId="77777777" w:rsidR="00D850CF" w:rsidRPr="00E07326"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zajištění všech dokladů nezbytných pro vydání příslušného rozhodnutí, které budou sloužit jako příloha k potřebné žádosti;</w:t>
      </w:r>
    </w:p>
    <w:p w14:paraId="34207ADC" w14:textId="77777777" w:rsidR="00D850CF" w:rsidRPr="00E07326"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 xml:space="preserve">zabezpečení včasného doručení dokladů pro úhradu správních poplatků spojených s vydáním stavebního povolení – poplatky dle zákona č. </w:t>
      </w:r>
      <w:r w:rsidRPr="00E07326">
        <w:rPr>
          <w:bCs/>
          <w:szCs w:val="24"/>
        </w:rPr>
        <w:t>634/2004 Sb</w:t>
      </w:r>
      <w:r w:rsidRPr="00E07326">
        <w:rPr>
          <w:b/>
          <w:bCs/>
          <w:szCs w:val="24"/>
        </w:rPr>
        <w:t xml:space="preserve">. </w:t>
      </w:r>
      <w:r w:rsidRPr="00E07326">
        <w:rPr>
          <w:szCs w:val="24"/>
        </w:rPr>
        <w:t>o správních poplatcích hradí objednatel;</w:t>
      </w:r>
    </w:p>
    <w:p w14:paraId="5D160796" w14:textId="77777777" w:rsidR="00D850CF" w:rsidRPr="00E07326"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zabezpečení vyjádření všech účastníků správního řízení;</w:t>
      </w:r>
    </w:p>
    <w:p w14:paraId="312DF224" w14:textId="77777777" w:rsidR="00D850CF" w:rsidRPr="00E07326"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vyplnění formulářů potřebných žádostí a zpracování všech potřebných příloh k žádostem dle zákona č. 183/2006 Sb., ve znění pozdějších předpisů;</w:t>
      </w:r>
    </w:p>
    <w:p w14:paraId="4AAF1117" w14:textId="77777777" w:rsidR="00D850CF" w:rsidRPr="00E07326"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 xml:space="preserve">podání žádostí </w:t>
      </w:r>
      <w:r w:rsidRPr="005A0ECE">
        <w:rPr>
          <w:snapToGrid w:val="0"/>
        </w:rPr>
        <w:t xml:space="preserve">vydání </w:t>
      </w:r>
      <w:r w:rsidRPr="005A0ECE">
        <w:t>společného územní rozhodnutí a stavebního povolení</w:t>
      </w:r>
      <w:r w:rsidRPr="00E07326">
        <w:rPr>
          <w:szCs w:val="24"/>
        </w:rPr>
        <w:t xml:space="preserve"> (nebo jiných povolení) na příslušný stavební úřad a předložení dokladů o podání na příslušný stavební úřad objednateli;</w:t>
      </w:r>
    </w:p>
    <w:p w14:paraId="392F7A2B" w14:textId="77777777" w:rsidR="00D850CF" w:rsidRPr="00E07326"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 xml:space="preserve">zpracování všech požadavků stavebního úřadu na doplnění podaných žádostí a zabezpečení vydání </w:t>
      </w:r>
      <w:r>
        <w:rPr>
          <w:szCs w:val="24"/>
        </w:rPr>
        <w:t xml:space="preserve">společného </w:t>
      </w:r>
      <w:r w:rsidRPr="00E07326">
        <w:rPr>
          <w:szCs w:val="24"/>
        </w:rPr>
        <w:t>územního rozhodnutí/stavebního povolení nebo jiného povolení pro realizaci stavby;</w:t>
      </w:r>
    </w:p>
    <w:p w14:paraId="6D6EA327" w14:textId="77777777" w:rsidR="00D850CF" w:rsidRPr="00E07326"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 xml:space="preserve">zapracování připomínek účastníků správních řízení a účastníků </w:t>
      </w:r>
      <w:r>
        <w:rPr>
          <w:szCs w:val="24"/>
        </w:rPr>
        <w:t>kontrolních schůzek</w:t>
      </w:r>
      <w:r w:rsidRPr="00E07326">
        <w:rPr>
          <w:szCs w:val="24"/>
        </w:rPr>
        <w:t xml:space="preserve"> do projektové dokumentace bude-li zapotřebí pro vydání daného rozhodnutí stavby;</w:t>
      </w:r>
    </w:p>
    <w:p w14:paraId="4875FFB6" w14:textId="77777777" w:rsidR="00D850CF" w:rsidRPr="00E07326"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veškeré další činnosti nutné v rámci správních řízení, vedoucí k vydání rozhodnutí;</w:t>
      </w:r>
    </w:p>
    <w:p w14:paraId="4003514A" w14:textId="77777777" w:rsidR="00D850CF"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zapracování všech změn a dodatků k předložené dokumentaci, které budou vyžadovány veřejnoprávními orgány a subjekty dotčenými ve správních řízeních pro vydání příslušného rozhodnutí;</w:t>
      </w:r>
    </w:p>
    <w:p w14:paraId="0C971AED" w14:textId="5A5668E7" w:rsidR="00D850CF" w:rsidRPr="00D850CF" w:rsidRDefault="00D850CF" w:rsidP="00D850CF">
      <w:pPr>
        <w:pStyle w:val="Odstavecseseznamem"/>
        <w:numPr>
          <w:ilvl w:val="0"/>
          <w:numId w:val="78"/>
        </w:numPr>
        <w:suppressAutoHyphens w:val="0"/>
        <w:autoSpaceDN/>
        <w:spacing w:after="60"/>
        <w:jc w:val="both"/>
        <w:textAlignment w:val="auto"/>
        <w:rPr>
          <w:szCs w:val="24"/>
        </w:rPr>
      </w:pPr>
      <w:r w:rsidRPr="00D850CF">
        <w:rPr>
          <w:b/>
          <w:szCs w:val="24"/>
        </w:rPr>
        <w:t>organizace kontrolních schůzek</w:t>
      </w:r>
      <w:r w:rsidRPr="00D850CF">
        <w:rPr>
          <w:szCs w:val="24"/>
        </w:rPr>
        <w:t xml:space="preserve"> v místě sídla investora v pravidelných intervalech, min. 1 x za 1 měsíc, vedení těchto schůzek a pořizování zápisů z těchto schůzek; výrob</w:t>
      </w:r>
      <w:r w:rsidRPr="00D850CF">
        <w:rPr>
          <w:szCs w:val="24"/>
        </w:rPr>
        <w:lastRenderedPageBreak/>
        <w:t>ní výbory budou vykonávány do doby předání pravomocného rozhodnutí – stavebního povolení. Na těchto kontrolních schůzkách musí být vždy přítomen vedoucí projektového týmu nebo jím pověřená osoba, která bude oprávněna činit závazné závěry.</w:t>
      </w:r>
    </w:p>
    <w:p w14:paraId="5B37E430" w14:textId="77777777" w:rsidR="00FC0D55" w:rsidRPr="00E07326" w:rsidRDefault="00FC0D55" w:rsidP="00FC0D55">
      <w:pPr>
        <w:pStyle w:val="Odstavecseseznamem"/>
        <w:suppressAutoHyphens w:val="0"/>
        <w:jc w:val="both"/>
        <w:textAlignment w:val="auto"/>
        <w:rPr>
          <w:szCs w:val="24"/>
        </w:rPr>
      </w:pPr>
    </w:p>
    <w:p w14:paraId="6572FF14" w14:textId="4CE58CDF" w:rsidR="001072CA" w:rsidRPr="001072CA" w:rsidRDefault="001072CA" w:rsidP="0002248B">
      <w:pPr>
        <w:widowControl/>
        <w:numPr>
          <w:ilvl w:val="0"/>
          <w:numId w:val="58"/>
        </w:numPr>
        <w:suppressAutoHyphens w:val="0"/>
        <w:autoSpaceDN/>
        <w:spacing w:before="120"/>
        <w:ind w:left="567" w:hanging="567"/>
        <w:jc w:val="both"/>
        <w:textAlignment w:val="auto"/>
        <w:rPr>
          <w:rFonts w:ascii="Times New Roman" w:hAnsi="Times New Roman" w:cs="Times New Roman"/>
          <w:snapToGrid w:val="0"/>
        </w:rPr>
      </w:pPr>
      <w:r w:rsidRPr="001072CA">
        <w:rPr>
          <w:rFonts w:ascii="Times New Roman" w:hAnsi="Times New Roman" w:cs="Times New Roman"/>
          <w:snapToGrid w:val="0"/>
        </w:rPr>
        <w:t>Objednate</w:t>
      </w:r>
      <w:r w:rsidR="00E07326">
        <w:rPr>
          <w:rFonts w:ascii="Times New Roman" w:hAnsi="Times New Roman" w:cs="Times New Roman"/>
          <w:snapToGrid w:val="0"/>
        </w:rPr>
        <w:t>l se zavazuje řádně zpracované projektové dokumentace</w:t>
      </w:r>
      <w:r w:rsidRPr="001072CA">
        <w:rPr>
          <w:rFonts w:ascii="Times New Roman" w:hAnsi="Times New Roman" w:cs="Times New Roman"/>
          <w:snapToGrid w:val="0"/>
        </w:rPr>
        <w:t xml:space="preserve"> převzít a zaplatit zhotoviteli cenu sjednanou v čl. V této smlouvy.</w:t>
      </w:r>
    </w:p>
    <w:p w14:paraId="07B08DB7" w14:textId="65E69A6E" w:rsidR="001072CA" w:rsidRPr="001072CA" w:rsidRDefault="001072CA" w:rsidP="0002248B">
      <w:pPr>
        <w:widowControl/>
        <w:numPr>
          <w:ilvl w:val="0"/>
          <w:numId w:val="58"/>
        </w:numPr>
        <w:suppressAutoHyphens w:val="0"/>
        <w:autoSpaceDN/>
        <w:spacing w:before="120"/>
        <w:ind w:left="567" w:hanging="567"/>
        <w:jc w:val="both"/>
        <w:textAlignment w:val="auto"/>
        <w:rPr>
          <w:rFonts w:ascii="Times New Roman" w:hAnsi="Times New Roman" w:cs="Times New Roman"/>
          <w:snapToGrid w:val="0"/>
        </w:rPr>
      </w:pPr>
      <w:r w:rsidRPr="001072CA">
        <w:rPr>
          <w:rFonts w:ascii="Times New Roman" w:hAnsi="Times New Roman" w:cs="Times New Roman"/>
          <w:snapToGrid w:val="0"/>
        </w:rPr>
        <w:t xml:space="preserve">Zhotovitel se dále zavazuje, že v souladu s ust. § 152 odst. 4 zákona č. 183/2006 Sb., o územním plánování a stavebním řádu (stavební zákon), ve znění pozdějších předpisů, bude vykonávat po celou dobu provádění stavby podle požadavků objednatele autorský dozor projektanta nad souladem prováděné stavby s ověřenou dokumentací, který je rovněž součástí předmětu díla (dále jen „autorský dozor“). </w:t>
      </w:r>
    </w:p>
    <w:p w14:paraId="04CE2162" w14:textId="5A110ED4" w:rsidR="00657E01" w:rsidRPr="001072CA" w:rsidRDefault="00657E01" w:rsidP="001072CA">
      <w:pPr>
        <w:suppressAutoHyphens w:val="0"/>
        <w:spacing w:before="120"/>
        <w:jc w:val="both"/>
        <w:textAlignment w:val="auto"/>
        <w:rPr>
          <w:bCs/>
          <w:snapToGrid w:val="0"/>
          <w:szCs w:val="24"/>
        </w:rPr>
      </w:pPr>
    </w:p>
    <w:p w14:paraId="72E35FC6" w14:textId="77777777" w:rsidR="00CD45BD" w:rsidRPr="00CE5AA9" w:rsidRDefault="00B34F27">
      <w:pPr>
        <w:pStyle w:val="Standarduser"/>
        <w:jc w:val="center"/>
        <w:rPr>
          <w:szCs w:val="24"/>
        </w:rPr>
      </w:pPr>
      <w:r w:rsidRPr="00CE5AA9">
        <w:rPr>
          <w:b/>
          <w:szCs w:val="24"/>
        </w:rPr>
        <w:t>I</w:t>
      </w:r>
      <w:r w:rsidR="00276FD4" w:rsidRPr="00CE5AA9">
        <w:rPr>
          <w:b/>
          <w:szCs w:val="24"/>
        </w:rPr>
        <w:t>II</w:t>
      </w:r>
      <w:r w:rsidRPr="00CE5AA9">
        <w:rPr>
          <w:b/>
          <w:szCs w:val="24"/>
        </w:rPr>
        <w:t>.</w:t>
      </w:r>
    </w:p>
    <w:p w14:paraId="17DE3175" w14:textId="77777777" w:rsidR="001072CA" w:rsidRDefault="001072CA">
      <w:pPr>
        <w:pStyle w:val="Standarduser"/>
        <w:widowControl w:val="0"/>
        <w:spacing w:line="240" w:lineRule="atLeast"/>
        <w:jc w:val="center"/>
        <w:rPr>
          <w:b/>
          <w:szCs w:val="24"/>
        </w:rPr>
      </w:pPr>
      <w:r>
        <w:rPr>
          <w:b/>
          <w:szCs w:val="24"/>
        </w:rPr>
        <w:t>Autorský dozor</w:t>
      </w:r>
    </w:p>
    <w:p w14:paraId="421C192A" w14:textId="77777777" w:rsidR="001072CA" w:rsidRDefault="001072CA" w:rsidP="001072CA">
      <w:pPr>
        <w:pStyle w:val="Standarduser"/>
        <w:widowControl w:val="0"/>
        <w:spacing w:line="240" w:lineRule="atLeast"/>
        <w:rPr>
          <w:b/>
          <w:szCs w:val="24"/>
        </w:rPr>
      </w:pPr>
    </w:p>
    <w:p w14:paraId="4AFE3AEC" w14:textId="77777777" w:rsidR="001072CA" w:rsidRPr="008C7ED7" w:rsidRDefault="001072CA" w:rsidP="001E4AD6">
      <w:pPr>
        <w:pStyle w:val="Odstavecseseznamem"/>
        <w:numPr>
          <w:ilvl w:val="0"/>
          <w:numId w:val="67"/>
        </w:numPr>
        <w:suppressAutoHyphens w:val="0"/>
        <w:autoSpaceDN/>
        <w:ind w:left="567" w:hanging="567"/>
        <w:contextualSpacing/>
        <w:textAlignment w:val="auto"/>
        <w:rPr>
          <w:szCs w:val="24"/>
        </w:rPr>
      </w:pPr>
      <w:r w:rsidRPr="008C7ED7">
        <w:rPr>
          <w:szCs w:val="24"/>
        </w:rPr>
        <w:t>Projektant se zavazuje, že v rámci autorského dozoru stavby projektant bude zejména:</w:t>
      </w:r>
    </w:p>
    <w:p w14:paraId="16274156"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provádět kontrolu dodržování dokumentace,</w:t>
      </w:r>
    </w:p>
    <w:p w14:paraId="7B022C4C"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poskytovat vysvětlení k dokumentaci, zejména k projektovému řešení,</w:t>
      </w:r>
    </w:p>
    <w:p w14:paraId="1D6A5852"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posuzovat návrhy zhotovitele stavby na změny a odchylky od dokumentace z pohledu dodržení technicko-ekonomických parametrů stavby, a to vždy nejpozději do 3 pracovních dnů od předložení návrhu objednatelem.</w:t>
      </w:r>
    </w:p>
    <w:p w14:paraId="13CB0D3F"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vyjadřovat se k požadavkům na větší množství výrobků a výkonů oproti dokumentaci,</w:t>
      </w:r>
    </w:p>
    <w:p w14:paraId="6FC7D9FD"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neprodleně informovat objednatele a zhotovitele stavby o případném nedodržení dokumentace či technických norem zhotovitelem stavby,</w:t>
      </w:r>
    </w:p>
    <w:p w14:paraId="6102B046"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 xml:space="preserve">sledovat postup provádění stavby z technického hlediska a z hlediska harmonogramu provádění stavby,  </w:t>
      </w:r>
    </w:p>
    <w:p w14:paraId="3F3166E4"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provádět dodatečné úpravy a změny dokumentace vyžádané objednatelem a předávat je do 3 pracovních dní po kontrolním dnu nebo jiném termínu dohodnutém s objednatelem,</w:t>
      </w:r>
    </w:p>
    <w:p w14:paraId="6544FD29"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účastnit se kontrolních dnů, jejichž termín objednatel projektantovi sdělí ve výzvě k výkonu autorského dozoru, nebo neprodleně omluvit svoji neúčast z důvodů hodných zvláštního zřetele,</w:t>
      </w:r>
    </w:p>
    <w:p w14:paraId="22B100E9"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účastnit se předání a převzetí stavby nebo její části,</w:t>
      </w:r>
    </w:p>
    <w:p w14:paraId="7B7CBD83"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spolupracovat při kontrole dokumentace skutečného provedení stavby,</w:t>
      </w:r>
    </w:p>
    <w:p w14:paraId="7B7F46BE" w14:textId="77777777" w:rsidR="001072CA" w:rsidRPr="008C7ED7" w:rsidRDefault="001072CA" w:rsidP="001E4AD6">
      <w:pPr>
        <w:pStyle w:val="Odstavecseseznamem"/>
        <w:numPr>
          <w:ilvl w:val="0"/>
          <w:numId w:val="66"/>
        </w:numPr>
        <w:suppressAutoHyphens w:val="0"/>
        <w:autoSpaceDN/>
        <w:ind w:left="993" w:hanging="426"/>
        <w:contextualSpacing/>
        <w:textAlignment w:val="auto"/>
        <w:rPr>
          <w:szCs w:val="24"/>
        </w:rPr>
      </w:pPr>
      <w:r w:rsidRPr="008C7ED7">
        <w:rPr>
          <w:szCs w:val="24"/>
        </w:rPr>
        <w:t>zasílat objednateli elektronickou poštou do tří dnů po uplynutí týdne, v němž byl vykonán autorský dozor, týdenní výkaz, který bude obsahovat počet hodin vykonaného autorského dozoru a soupis provedených prací,</w:t>
      </w:r>
    </w:p>
    <w:p w14:paraId="5CC9E67A"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provádět o výkonu autorského dozoru záznamy do stavebního deníku a zajišťovat jejich potvrzení objednatelem</w:t>
      </w:r>
    </w:p>
    <w:p w14:paraId="489BAF1C" w14:textId="77777777" w:rsidR="001072CA" w:rsidRPr="008C7ED7" w:rsidRDefault="001072CA" w:rsidP="001072CA">
      <w:pPr>
        <w:jc w:val="both"/>
        <w:rPr>
          <w:szCs w:val="24"/>
        </w:rPr>
      </w:pPr>
    </w:p>
    <w:p w14:paraId="1799A861" w14:textId="77777777" w:rsidR="001072CA" w:rsidRDefault="001072CA" w:rsidP="001E4AD6">
      <w:pPr>
        <w:pStyle w:val="Odstavecseseznamem"/>
        <w:numPr>
          <w:ilvl w:val="0"/>
          <w:numId w:val="67"/>
        </w:numPr>
        <w:suppressAutoHyphens w:val="0"/>
        <w:autoSpaceDN/>
        <w:ind w:left="567" w:hanging="567"/>
        <w:contextualSpacing/>
        <w:jc w:val="both"/>
        <w:textAlignment w:val="auto"/>
        <w:rPr>
          <w:szCs w:val="24"/>
        </w:rPr>
      </w:pPr>
      <w:r w:rsidRPr="008C7ED7">
        <w:rPr>
          <w:szCs w:val="24"/>
        </w:rPr>
        <w:t xml:space="preserve"> Autorský dozor bude projektant vykonávat na základě písemné výzvy objednatele odeslané dopisem, faxem, e-mailem, nebo zápisem ve stavebním deníku, nebo telefonicky, minimálně 24 hodin před požadovaným výkonem či službou.</w:t>
      </w:r>
    </w:p>
    <w:p w14:paraId="7CDD5798" w14:textId="77777777" w:rsidR="001072CA" w:rsidRDefault="001072CA" w:rsidP="001072CA">
      <w:pPr>
        <w:suppressAutoHyphens w:val="0"/>
        <w:autoSpaceDN/>
        <w:contextualSpacing/>
        <w:jc w:val="both"/>
        <w:textAlignment w:val="auto"/>
        <w:rPr>
          <w:szCs w:val="24"/>
        </w:rPr>
      </w:pPr>
    </w:p>
    <w:p w14:paraId="52765190" w14:textId="77777777" w:rsidR="001072CA" w:rsidRDefault="001072CA" w:rsidP="001072CA">
      <w:pPr>
        <w:suppressAutoHyphens w:val="0"/>
        <w:autoSpaceDN/>
        <w:contextualSpacing/>
        <w:jc w:val="both"/>
        <w:textAlignment w:val="auto"/>
        <w:rPr>
          <w:szCs w:val="24"/>
        </w:rPr>
      </w:pPr>
    </w:p>
    <w:p w14:paraId="2023D828" w14:textId="77777777" w:rsidR="001072CA" w:rsidRPr="008C7ED7" w:rsidRDefault="001072CA" w:rsidP="001072CA">
      <w:pPr>
        <w:jc w:val="center"/>
        <w:rPr>
          <w:b/>
          <w:szCs w:val="24"/>
        </w:rPr>
      </w:pPr>
      <w:r w:rsidRPr="008C7ED7">
        <w:rPr>
          <w:b/>
          <w:szCs w:val="24"/>
        </w:rPr>
        <w:t>IV.</w:t>
      </w:r>
    </w:p>
    <w:p w14:paraId="1A283E04" w14:textId="77777777" w:rsidR="001072CA" w:rsidRPr="001072CA" w:rsidRDefault="001072CA" w:rsidP="001072CA">
      <w:pPr>
        <w:spacing w:line="240" w:lineRule="atLeast"/>
        <w:jc w:val="center"/>
        <w:rPr>
          <w:b/>
          <w:snapToGrid w:val="0"/>
        </w:rPr>
      </w:pPr>
      <w:r w:rsidRPr="008C7ED7">
        <w:rPr>
          <w:b/>
          <w:snapToGrid w:val="0"/>
        </w:rPr>
        <w:t>Doba</w:t>
      </w:r>
      <w:r>
        <w:rPr>
          <w:b/>
          <w:snapToGrid w:val="0"/>
        </w:rPr>
        <w:t xml:space="preserve"> plnění</w:t>
      </w:r>
    </w:p>
    <w:p w14:paraId="14DFDDDF" w14:textId="77777777" w:rsidR="001072CA" w:rsidRPr="001072CA" w:rsidRDefault="001072CA" w:rsidP="001072CA">
      <w:pPr>
        <w:suppressAutoHyphens w:val="0"/>
        <w:autoSpaceDN/>
        <w:contextualSpacing/>
        <w:jc w:val="both"/>
        <w:textAlignment w:val="auto"/>
        <w:rPr>
          <w:rFonts w:ascii="Times New Roman" w:hAnsi="Times New Roman" w:cs="Times New Roman"/>
          <w:szCs w:val="24"/>
        </w:rPr>
      </w:pPr>
    </w:p>
    <w:p w14:paraId="6B4F7340" w14:textId="77777777" w:rsidR="001072CA" w:rsidRPr="001072CA" w:rsidRDefault="001072CA" w:rsidP="001E4AD6">
      <w:pPr>
        <w:pStyle w:val="Odstavecseseznamem"/>
        <w:numPr>
          <w:ilvl w:val="0"/>
          <w:numId w:val="68"/>
        </w:numPr>
        <w:suppressAutoHyphens w:val="0"/>
        <w:autoSpaceDN/>
        <w:contextualSpacing/>
        <w:jc w:val="both"/>
        <w:textAlignment w:val="auto"/>
        <w:rPr>
          <w:vanish/>
          <w:szCs w:val="24"/>
        </w:rPr>
      </w:pPr>
    </w:p>
    <w:p w14:paraId="620543C7" w14:textId="77777777" w:rsidR="001072CA" w:rsidRPr="001072CA" w:rsidRDefault="001072CA" w:rsidP="001E4AD6">
      <w:pPr>
        <w:pStyle w:val="Odstavecseseznamem"/>
        <w:numPr>
          <w:ilvl w:val="0"/>
          <w:numId w:val="68"/>
        </w:numPr>
        <w:suppressAutoHyphens w:val="0"/>
        <w:autoSpaceDN/>
        <w:contextualSpacing/>
        <w:jc w:val="both"/>
        <w:textAlignment w:val="auto"/>
        <w:rPr>
          <w:vanish/>
          <w:szCs w:val="24"/>
        </w:rPr>
      </w:pPr>
    </w:p>
    <w:p w14:paraId="7F0607ED" w14:textId="77777777" w:rsidR="001072CA" w:rsidRPr="001072CA" w:rsidRDefault="001072CA" w:rsidP="001E4AD6">
      <w:pPr>
        <w:pStyle w:val="Odstavecseseznamem"/>
        <w:numPr>
          <w:ilvl w:val="0"/>
          <w:numId w:val="68"/>
        </w:numPr>
        <w:suppressAutoHyphens w:val="0"/>
        <w:autoSpaceDN/>
        <w:contextualSpacing/>
        <w:jc w:val="both"/>
        <w:textAlignment w:val="auto"/>
        <w:rPr>
          <w:vanish/>
          <w:szCs w:val="24"/>
        </w:rPr>
      </w:pPr>
    </w:p>
    <w:p w14:paraId="7CC724A3" w14:textId="2CBF38A1" w:rsidR="00C94ECB" w:rsidRPr="00BD1684" w:rsidRDefault="00B34F27" w:rsidP="001072CA">
      <w:pPr>
        <w:pStyle w:val="Odstavecseseznamem"/>
        <w:numPr>
          <w:ilvl w:val="1"/>
          <w:numId w:val="74"/>
        </w:numPr>
        <w:suppressAutoHyphens w:val="0"/>
        <w:autoSpaceDN/>
        <w:contextualSpacing/>
        <w:jc w:val="both"/>
        <w:textAlignment w:val="auto"/>
        <w:rPr>
          <w:szCs w:val="24"/>
        </w:rPr>
      </w:pPr>
      <w:r w:rsidRPr="00354E9A">
        <w:rPr>
          <w:szCs w:val="24"/>
        </w:rPr>
        <w:t xml:space="preserve"> Zhotovitel se zavazuje provést a předat:</w:t>
      </w:r>
    </w:p>
    <w:p w14:paraId="0DCD702E" w14:textId="6E3CA935" w:rsidR="00354E9A" w:rsidRPr="00413B15" w:rsidRDefault="00354E9A" w:rsidP="00354E9A">
      <w:pPr>
        <w:suppressAutoHyphens w:val="0"/>
        <w:autoSpaceDN/>
        <w:ind w:left="4254" w:firstLine="709"/>
        <w:contextualSpacing/>
        <w:jc w:val="both"/>
        <w:textAlignment w:val="auto"/>
        <w:rPr>
          <w:rFonts w:ascii="Times New Roman" w:hAnsi="Times New Roman" w:cs="Times New Roman"/>
          <w:b/>
          <w:szCs w:val="24"/>
        </w:rPr>
      </w:pPr>
    </w:p>
    <w:p w14:paraId="02D8FEDA" w14:textId="4E94A6FE" w:rsidR="00354E9A" w:rsidRPr="00413B15" w:rsidRDefault="00354E9A" w:rsidP="001E4AD6">
      <w:pPr>
        <w:pStyle w:val="Odstavecseseznamem"/>
        <w:numPr>
          <w:ilvl w:val="0"/>
          <w:numId w:val="73"/>
        </w:numPr>
        <w:suppressAutoHyphens w:val="0"/>
        <w:autoSpaceDN/>
        <w:contextualSpacing/>
        <w:jc w:val="both"/>
        <w:textAlignment w:val="auto"/>
        <w:rPr>
          <w:b/>
          <w:szCs w:val="24"/>
        </w:rPr>
      </w:pPr>
      <w:r w:rsidRPr="00354E9A">
        <w:rPr>
          <w:szCs w:val="24"/>
        </w:rPr>
        <w:t>Projektov</w:t>
      </w:r>
      <w:r w:rsidR="0084037A">
        <w:rPr>
          <w:szCs w:val="24"/>
        </w:rPr>
        <w:t>ou</w:t>
      </w:r>
      <w:r w:rsidRPr="00354E9A">
        <w:rPr>
          <w:szCs w:val="24"/>
        </w:rPr>
        <w:t xml:space="preserve"> dokumentac</w:t>
      </w:r>
      <w:r w:rsidR="0084037A">
        <w:rPr>
          <w:szCs w:val="24"/>
        </w:rPr>
        <w:t>i</w:t>
      </w:r>
      <w:r w:rsidRPr="00354E9A">
        <w:rPr>
          <w:szCs w:val="24"/>
        </w:rPr>
        <w:t xml:space="preserve"> </w:t>
      </w:r>
      <w:r w:rsidR="00BD1684">
        <w:t>pro vydání společného územní</w:t>
      </w:r>
      <w:r w:rsidR="00A14EF8">
        <w:t>ho</w:t>
      </w:r>
      <w:r w:rsidR="00BD1684">
        <w:t xml:space="preserve"> rozhodnutí a stavebního povolení</w:t>
      </w:r>
      <w:r w:rsidR="00BD1684" w:rsidRPr="00354E9A">
        <w:rPr>
          <w:szCs w:val="24"/>
        </w:rPr>
        <w:t xml:space="preserve"> </w:t>
      </w:r>
      <w:r w:rsidRPr="00354E9A">
        <w:rPr>
          <w:szCs w:val="24"/>
        </w:rPr>
        <w:t>se zapracovanými podmínkami dotčených orgánů a organizací včetně dokladové části a podání žádosti o stavební povolení</w:t>
      </w:r>
      <w:r w:rsidRPr="00354E9A">
        <w:rPr>
          <w:szCs w:val="24"/>
        </w:rPr>
        <w:tab/>
        <w:t xml:space="preserve">  </w:t>
      </w:r>
      <w:r w:rsidRPr="00354E9A">
        <w:rPr>
          <w:szCs w:val="24"/>
        </w:rPr>
        <w:tab/>
      </w:r>
      <w:r w:rsidRPr="00354E9A">
        <w:rPr>
          <w:szCs w:val="24"/>
        </w:rPr>
        <w:tab/>
      </w:r>
      <w:r w:rsidRPr="00413B15">
        <w:rPr>
          <w:b/>
          <w:szCs w:val="24"/>
          <w:highlight w:val="yellow"/>
        </w:rPr>
        <w:t xml:space="preserve">do </w:t>
      </w:r>
      <w:r w:rsidR="00A14EF8">
        <w:rPr>
          <w:b/>
          <w:szCs w:val="24"/>
          <w:highlight w:val="yellow"/>
        </w:rPr>
        <w:t>25</w:t>
      </w:r>
      <w:r w:rsidRPr="00413B15">
        <w:rPr>
          <w:b/>
          <w:szCs w:val="24"/>
          <w:highlight w:val="yellow"/>
        </w:rPr>
        <w:t xml:space="preserve"> týdnů od </w:t>
      </w:r>
      <w:r w:rsidR="00BD1684">
        <w:rPr>
          <w:b/>
          <w:szCs w:val="24"/>
          <w:highlight w:val="yellow"/>
        </w:rPr>
        <w:t>podpisu smlouvy</w:t>
      </w:r>
    </w:p>
    <w:p w14:paraId="74CC2D57" w14:textId="0263D55A" w:rsidR="00C66203" w:rsidRDefault="00354E9A" w:rsidP="001E4AD6">
      <w:pPr>
        <w:pStyle w:val="Odstavecseseznamem"/>
        <w:numPr>
          <w:ilvl w:val="0"/>
          <w:numId w:val="73"/>
        </w:numPr>
        <w:suppressAutoHyphens w:val="0"/>
        <w:autoSpaceDN/>
        <w:contextualSpacing/>
        <w:jc w:val="both"/>
        <w:textAlignment w:val="auto"/>
        <w:rPr>
          <w:szCs w:val="24"/>
        </w:rPr>
      </w:pPr>
      <w:r w:rsidRPr="00354E9A">
        <w:rPr>
          <w:szCs w:val="24"/>
        </w:rPr>
        <w:lastRenderedPageBreak/>
        <w:t>Projektov</w:t>
      </w:r>
      <w:r w:rsidR="0084037A">
        <w:rPr>
          <w:szCs w:val="24"/>
        </w:rPr>
        <w:t>ou</w:t>
      </w:r>
      <w:r w:rsidRPr="00354E9A">
        <w:rPr>
          <w:szCs w:val="24"/>
        </w:rPr>
        <w:t xml:space="preserve"> dokumentac</w:t>
      </w:r>
      <w:r w:rsidR="0084037A">
        <w:rPr>
          <w:szCs w:val="24"/>
        </w:rPr>
        <w:t>i</w:t>
      </w:r>
      <w:r w:rsidRPr="00354E9A">
        <w:rPr>
          <w:szCs w:val="24"/>
        </w:rPr>
        <w:t xml:space="preserve"> </w:t>
      </w:r>
      <w:r w:rsidR="00C66203">
        <w:rPr>
          <w:szCs w:val="24"/>
        </w:rPr>
        <w:t>pro provedení stavby</w:t>
      </w:r>
      <w:r w:rsidR="0084037A">
        <w:rPr>
          <w:szCs w:val="24"/>
        </w:rPr>
        <w:t xml:space="preserve"> se zapracovanými podmínkami vydaného stavebního povolení</w:t>
      </w:r>
    </w:p>
    <w:p w14:paraId="05FFA62F" w14:textId="57A0CE6E" w:rsidR="00354E9A" w:rsidRPr="00354E9A" w:rsidRDefault="00354E9A" w:rsidP="00C66203">
      <w:pPr>
        <w:pStyle w:val="Odstavecseseznamem"/>
        <w:suppressAutoHyphens w:val="0"/>
        <w:autoSpaceDN/>
        <w:ind w:left="3622" w:firstLine="632"/>
        <w:contextualSpacing/>
        <w:jc w:val="both"/>
        <w:textAlignment w:val="auto"/>
        <w:rPr>
          <w:szCs w:val="24"/>
        </w:rPr>
      </w:pPr>
      <w:r w:rsidRPr="00354E9A">
        <w:rPr>
          <w:szCs w:val="24"/>
        </w:rPr>
        <w:t xml:space="preserve">            </w:t>
      </w:r>
      <w:r w:rsidRPr="00413B15">
        <w:rPr>
          <w:b/>
          <w:szCs w:val="24"/>
          <w:highlight w:val="yellow"/>
        </w:rPr>
        <w:t xml:space="preserve">do </w:t>
      </w:r>
      <w:r w:rsidR="00A14EF8">
        <w:rPr>
          <w:b/>
          <w:szCs w:val="24"/>
          <w:highlight w:val="yellow"/>
        </w:rPr>
        <w:t>6</w:t>
      </w:r>
      <w:r w:rsidRPr="00413B15">
        <w:rPr>
          <w:b/>
          <w:szCs w:val="24"/>
          <w:highlight w:val="yellow"/>
        </w:rPr>
        <w:t xml:space="preserve"> týdnů od vydání stavebního povolení</w:t>
      </w:r>
      <w:r w:rsidRPr="00354E9A">
        <w:rPr>
          <w:szCs w:val="24"/>
        </w:rPr>
        <w:t xml:space="preserve">           </w:t>
      </w:r>
    </w:p>
    <w:p w14:paraId="09F8F80C" w14:textId="77777777" w:rsidR="00354E9A" w:rsidRDefault="00354E9A" w:rsidP="001E4AD6">
      <w:pPr>
        <w:pStyle w:val="Odstavecseseznamem"/>
        <w:numPr>
          <w:ilvl w:val="0"/>
          <w:numId w:val="73"/>
        </w:numPr>
        <w:suppressAutoHyphens w:val="0"/>
        <w:autoSpaceDN/>
        <w:contextualSpacing/>
        <w:jc w:val="both"/>
        <w:textAlignment w:val="auto"/>
        <w:rPr>
          <w:szCs w:val="24"/>
        </w:rPr>
      </w:pPr>
      <w:r w:rsidRPr="00354E9A">
        <w:rPr>
          <w:szCs w:val="24"/>
        </w:rPr>
        <w:t xml:space="preserve">Soupis stavebních prací, dodávek a služeb s výkazem výměr   </w:t>
      </w:r>
    </w:p>
    <w:p w14:paraId="625FB9FD" w14:textId="43FA4448" w:rsidR="00354E9A" w:rsidRPr="00413B15" w:rsidRDefault="00354E9A" w:rsidP="00354E9A">
      <w:pPr>
        <w:pStyle w:val="Odstavecseseznamem"/>
        <w:suppressAutoHyphens w:val="0"/>
        <w:autoSpaceDN/>
        <w:ind w:left="4331" w:firstLine="632"/>
        <w:contextualSpacing/>
        <w:jc w:val="both"/>
        <w:textAlignment w:val="auto"/>
        <w:rPr>
          <w:b/>
          <w:szCs w:val="24"/>
        </w:rPr>
      </w:pPr>
      <w:r w:rsidRPr="00413B15">
        <w:rPr>
          <w:b/>
          <w:szCs w:val="24"/>
          <w:highlight w:val="yellow"/>
        </w:rPr>
        <w:t xml:space="preserve">do </w:t>
      </w:r>
      <w:r w:rsidR="00A14EF8">
        <w:rPr>
          <w:b/>
          <w:szCs w:val="24"/>
          <w:highlight w:val="yellow"/>
        </w:rPr>
        <w:t>6</w:t>
      </w:r>
      <w:r w:rsidRPr="00413B15">
        <w:rPr>
          <w:b/>
          <w:szCs w:val="24"/>
          <w:highlight w:val="yellow"/>
        </w:rPr>
        <w:t xml:space="preserve"> týdnů od vydání stavebního povolení</w:t>
      </w:r>
      <w:r w:rsidRPr="00413B15">
        <w:rPr>
          <w:b/>
          <w:szCs w:val="24"/>
        </w:rPr>
        <w:t xml:space="preserve">     </w:t>
      </w:r>
    </w:p>
    <w:p w14:paraId="1040B0FB" w14:textId="4868A999" w:rsidR="00413B15" w:rsidRPr="00413B15" w:rsidRDefault="00354E9A" w:rsidP="001E4AD6">
      <w:pPr>
        <w:pStyle w:val="Odstavecseseznamem"/>
        <w:numPr>
          <w:ilvl w:val="0"/>
          <w:numId w:val="73"/>
        </w:numPr>
        <w:suppressAutoHyphens w:val="0"/>
        <w:autoSpaceDN/>
        <w:contextualSpacing/>
        <w:jc w:val="both"/>
        <w:textAlignment w:val="auto"/>
        <w:rPr>
          <w:szCs w:val="24"/>
        </w:rPr>
      </w:pPr>
      <w:r>
        <w:t>P</w:t>
      </w:r>
      <w:r w:rsidR="001072CA" w:rsidRPr="00354E9A">
        <w:rPr>
          <w:bCs/>
        </w:rPr>
        <w:t>oskytov</w:t>
      </w:r>
      <w:r>
        <w:rPr>
          <w:bCs/>
        </w:rPr>
        <w:t>at</w:t>
      </w:r>
      <w:r w:rsidR="001072CA" w:rsidRPr="00354E9A">
        <w:rPr>
          <w:bCs/>
        </w:rPr>
        <w:t xml:space="preserve"> autorsk</w:t>
      </w:r>
      <w:r>
        <w:rPr>
          <w:bCs/>
        </w:rPr>
        <w:t>ý</w:t>
      </w:r>
      <w:r w:rsidR="001072CA" w:rsidRPr="00354E9A">
        <w:rPr>
          <w:bCs/>
        </w:rPr>
        <w:t xml:space="preserve"> dozor </w:t>
      </w:r>
      <w:r w:rsidR="001072CA" w:rsidRPr="004A04D1">
        <w:t xml:space="preserve">(dále také AD) po dobu trvání realizace stavby – od data zahájení stavby (upozornění výzvou objednatele) do termínu ukončení realizace </w:t>
      </w:r>
      <w:r w:rsidR="001072CA">
        <w:t>(</w:t>
      </w:r>
      <w:r w:rsidR="001072CA" w:rsidRPr="004A04D1">
        <w:t>dle předpokladu v projektové dokumentaci</w:t>
      </w:r>
      <w:r w:rsidR="001072CA">
        <w:t>)</w:t>
      </w:r>
      <w:r w:rsidR="001072CA" w:rsidRPr="004A04D1">
        <w:t>.</w:t>
      </w:r>
    </w:p>
    <w:p w14:paraId="5F0562A4" w14:textId="43367253" w:rsidR="00413B15" w:rsidRDefault="00413B15" w:rsidP="00413B15">
      <w:pPr>
        <w:suppressAutoHyphens w:val="0"/>
        <w:autoSpaceDN/>
        <w:contextualSpacing/>
        <w:jc w:val="both"/>
        <w:textAlignment w:val="auto"/>
        <w:rPr>
          <w:szCs w:val="24"/>
        </w:rPr>
      </w:pPr>
    </w:p>
    <w:p w14:paraId="6F4E9510" w14:textId="77777777" w:rsidR="00413B15" w:rsidRPr="00413B15" w:rsidRDefault="00413B15" w:rsidP="00413B15">
      <w:pPr>
        <w:adjustRightInd w:val="0"/>
        <w:ind w:left="540"/>
        <w:jc w:val="both"/>
        <w:outlineLvl w:val="0"/>
        <w:rPr>
          <w:rFonts w:ascii="Times New Roman" w:hAnsi="Times New Roman" w:cs="Times New Roman"/>
          <w:szCs w:val="24"/>
        </w:rPr>
      </w:pPr>
      <w:r w:rsidRPr="00413B15">
        <w:rPr>
          <w:rFonts w:ascii="Times New Roman" w:hAnsi="Times New Roman" w:cs="Times New Roman"/>
          <w:szCs w:val="24"/>
        </w:rPr>
        <w:t xml:space="preserve">Uvedené termíny plnění, popř. dílčí termíny jsou termíny nejzazšími pro provedení díla. </w:t>
      </w:r>
    </w:p>
    <w:p w14:paraId="2BE1C33F" w14:textId="77777777" w:rsidR="00413B15" w:rsidRDefault="00413B15" w:rsidP="00413B15">
      <w:pPr>
        <w:tabs>
          <w:tab w:val="left" w:pos="-1701"/>
          <w:tab w:val="num" w:pos="567"/>
        </w:tabs>
        <w:ind w:left="567"/>
        <w:jc w:val="both"/>
        <w:rPr>
          <w:rFonts w:ascii="Times New Roman" w:hAnsi="Times New Roman" w:cs="Times New Roman"/>
          <w:szCs w:val="24"/>
        </w:rPr>
      </w:pPr>
    </w:p>
    <w:p w14:paraId="0110AF31" w14:textId="6E6ECE00" w:rsidR="00445301" w:rsidRDefault="00413B15" w:rsidP="00413B15">
      <w:pPr>
        <w:tabs>
          <w:tab w:val="left" w:pos="-1701"/>
          <w:tab w:val="num" w:pos="567"/>
        </w:tabs>
        <w:ind w:left="567"/>
        <w:jc w:val="both"/>
        <w:rPr>
          <w:rFonts w:ascii="Times New Roman" w:hAnsi="Times New Roman" w:cs="Times New Roman"/>
          <w:szCs w:val="24"/>
        </w:rPr>
      </w:pPr>
      <w:r w:rsidRPr="00413B15">
        <w:rPr>
          <w:rFonts w:ascii="Times New Roman" w:hAnsi="Times New Roman" w:cs="Times New Roman"/>
          <w:szCs w:val="24"/>
        </w:rPr>
        <w:t>Výše uvedené termíny jsou platné za předpokladu dodržení základních správních lhůt dotčenými orgány a také dalšími institucemi, které se mají právo vyjadřovat v průběhu zajišťování dokladové části a také v průběhu územního řízení. V případě, že bude použito kterýmkoliv dotčeným orgánem či institucí nebo také účastníkem řízení prodloužení správní lhůty, pak se výše uvedené termíny přiměřeně o ta</w:t>
      </w:r>
      <w:r>
        <w:rPr>
          <w:rFonts w:ascii="Times New Roman" w:hAnsi="Times New Roman" w:cs="Times New Roman"/>
          <w:szCs w:val="24"/>
        </w:rPr>
        <w:t>kto vyžádanou lhůtu prodlužují.</w:t>
      </w:r>
    </w:p>
    <w:p w14:paraId="7EC846C2" w14:textId="77777777" w:rsidR="00413B15" w:rsidRPr="00413B15" w:rsidRDefault="00413B15" w:rsidP="00413B15">
      <w:pPr>
        <w:tabs>
          <w:tab w:val="left" w:pos="-1701"/>
          <w:tab w:val="num" w:pos="567"/>
        </w:tabs>
        <w:ind w:left="567"/>
        <w:jc w:val="both"/>
        <w:rPr>
          <w:rFonts w:ascii="Times New Roman" w:hAnsi="Times New Roman" w:cs="Times New Roman"/>
          <w:szCs w:val="24"/>
        </w:rPr>
      </w:pPr>
    </w:p>
    <w:p w14:paraId="781DAE15" w14:textId="77777777" w:rsidR="005B000E" w:rsidRPr="005B000E" w:rsidRDefault="005B000E" w:rsidP="0002248B">
      <w:pPr>
        <w:pStyle w:val="Odstavecseseznamem"/>
        <w:numPr>
          <w:ilvl w:val="0"/>
          <w:numId w:val="63"/>
        </w:numPr>
        <w:spacing w:before="120" w:after="120"/>
        <w:rPr>
          <w:vanish/>
          <w:szCs w:val="24"/>
        </w:rPr>
      </w:pPr>
    </w:p>
    <w:p w14:paraId="25AC602E" w14:textId="77777777" w:rsidR="005B000E" w:rsidRPr="005B000E" w:rsidRDefault="005B000E" w:rsidP="0002248B">
      <w:pPr>
        <w:pStyle w:val="Odstavecseseznamem"/>
        <w:numPr>
          <w:ilvl w:val="0"/>
          <w:numId w:val="63"/>
        </w:numPr>
        <w:spacing w:before="120" w:after="120"/>
        <w:rPr>
          <w:vanish/>
          <w:szCs w:val="24"/>
        </w:rPr>
      </w:pPr>
    </w:p>
    <w:p w14:paraId="60F29029" w14:textId="4606464D" w:rsidR="00CD45BD" w:rsidRPr="00CE5AA9" w:rsidRDefault="00354E9A" w:rsidP="00354E9A">
      <w:pPr>
        <w:pStyle w:val="Odstavecseseznamem"/>
        <w:numPr>
          <w:ilvl w:val="1"/>
          <w:numId w:val="63"/>
        </w:numPr>
        <w:spacing w:before="120" w:after="120"/>
        <w:jc w:val="both"/>
        <w:rPr>
          <w:szCs w:val="24"/>
        </w:rPr>
      </w:pPr>
      <w:r>
        <w:rPr>
          <w:szCs w:val="24"/>
        </w:rPr>
        <w:t>Projektová dokumentace</w:t>
      </w:r>
      <w:r w:rsidR="00064032">
        <w:rPr>
          <w:szCs w:val="24"/>
        </w:rPr>
        <w:t xml:space="preserve"> </w:t>
      </w:r>
      <w:r w:rsidR="00C41159">
        <w:rPr>
          <w:szCs w:val="24"/>
        </w:rPr>
        <w:t xml:space="preserve">vč. </w:t>
      </w:r>
      <w:r w:rsidR="00E64F01">
        <w:rPr>
          <w:szCs w:val="24"/>
        </w:rPr>
        <w:t>stanovených</w:t>
      </w:r>
      <w:r w:rsidR="00C41159">
        <w:rPr>
          <w:szCs w:val="24"/>
        </w:rPr>
        <w:t xml:space="preserve"> příloh </w:t>
      </w:r>
      <w:r>
        <w:rPr>
          <w:szCs w:val="24"/>
        </w:rPr>
        <w:t>bude objednateli</w:t>
      </w:r>
      <w:r w:rsidR="00B34F27" w:rsidRPr="00CE5AA9">
        <w:rPr>
          <w:szCs w:val="24"/>
        </w:rPr>
        <w:t xml:space="preserve"> protokolárně předá</w:t>
      </w:r>
      <w:r>
        <w:rPr>
          <w:szCs w:val="24"/>
        </w:rPr>
        <w:t>na</w:t>
      </w:r>
      <w:r w:rsidR="00B34F27" w:rsidRPr="00CE5AA9">
        <w:rPr>
          <w:szCs w:val="24"/>
        </w:rPr>
        <w:t xml:space="preserve"> v </w:t>
      </w:r>
      <w:r w:rsidR="00A02EA2" w:rsidRPr="00CE5AA9">
        <w:rPr>
          <w:szCs w:val="24"/>
        </w:rPr>
        <w:t>Černovicích</w:t>
      </w:r>
      <w:r w:rsidR="00B34F27" w:rsidRPr="00CE5AA9">
        <w:rPr>
          <w:szCs w:val="24"/>
        </w:rPr>
        <w:t xml:space="preserve">, v budově </w:t>
      </w:r>
      <w:r w:rsidR="00D2528E">
        <w:rPr>
          <w:szCs w:val="24"/>
        </w:rPr>
        <w:t xml:space="preserve">Obecního úřadu </w:t>
      </w:r>
      <w:r w:rsidR="00A02EA2" w:rsidRPr="00CE5AA9">
        <w:rPr>
          <w:szCs w:val="24"/>
        </w:rPr>
        <w:t>Černovice</w:t>
      </w:r>
      <w:r w:rsidR="00D2528E">
        <w:rPr>
          <w:szCs w:val="24"/>
        </w:rPr>
        <w:t>, Černovice</w:t>
      </w:r>
      <w:r w:rsidR="00A02EA2" w:rsidRPr="00CE5AA9">
        <w:rPr>
          <w:szCs w:val="24"/>
        </w:rPr>
        <w:t xml:space="preserve"> č. p. 80</w:t>
      </w:r>
      <w:r w:rsidR="00B34F27" w:rsidRPr="00CE5AA9">
        <w:rPr>
          <w:szCs w:val="24"/>
        </w:rPr>
        <w:t xml:space="preserve">.          </w:t>
      </w:r>
    </w:p>
    <w:p w14:paraId="549171B9" w14:textId="77777777" w:rsidR="00CD45BD" w:rsidRPr="00CE5AA9" w:rsidRDefault="00B34F27" w:rsidP="0002248B">
      <w:pPr>
        <w:pStyle w:val="Odstavecseseznamem"/>
        <w:numPr>
          <w:ilvl w:val="1"/>
          <w:numId w:val="63"/>
        </w:numPr>
        <w:spacing w:before="120"/>
        <w:jc w:val="both"/>
        <w:rPr>
          <w:szCs w:val="24"/>
        </w:rPr>
      </w:pPr>
      <w:r w:rsidRPr="00CE5AA9">
        <w:rPr>
          <w:szCs w:val="24"/>
        </w:rPr>
        <w:t>Zhotovitel splní svou povinnost provést dílo jeho řádným zhotovením a protokolárním předáním objednateli. Řádně zhotoveným dílem se pro účely této smlouvy rozumí dílo, které nebude vykazovat žádné vady a nedodělky. Objednatel je oprávněn převzít dílo i s případnými drobnými vadami a nedodělky, které nebudou bránit řádnému provozování, pokud tyto drobné vady a nedodělky zhotovitel odstraní v  dohodnutém termínu. Pokud zhotovitel drobné vady a nedodělky v dohodnutém termínu neodstraní, platí, že dílo předáno a převzato nebylo.</w:t>
      </w:r>
    </w:p>
    <w:p w14:paraId="6AC4B792" w14:textId="77777777" w:rsidR="00CE5AA9" w:rsidRPr="00CE5AA9" w:rsidRDefault="00CE5AA9" w:rsidP="00CE5AA9">
      <w:pPr>
        <w:pStyle w:val="Odstavecseseznamem"/>
        <w:spacing w:before="120"/>
        <w:jc w:val="both"/>
        <w:rPr>
          <w:szCs w:val="24"/>
        </w:rPr>
      </w:pPr>
    </w:p>
    <w:p w14:paraId="17C3556D" w14:textId="77777777" w:rsidR="00CD45BD" w:rsidRPr="00CE5AA9" w:rsidRDefault="00B34F27">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t>V.</w:t>
      </w:r>
    </w:p>
    <w:p w14:paraId="3BB0F3F7" w14:textId="77777777" w:rsidR="000442C0" w:rsidRPr="00CE5AA9" w:rsidRDefault="00B34F27" w:rsidP="00CE5AA9">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t>Cena díla</w:t>
      </w:r>
    </w:p>
    <w:p w14:paraId="0E8C1B82" w14:textId="77777777" w:rsidR="005B000E" w:rsidRPr="005B000E" w:rsidRDefault="005B000E" w:rsidP="0002248B">
      <w:pPr>
        <w:pStyle w:val="Odstavecseseznamem"/>
        <w:numPr>
          <w:ilvl w:val="0"/>
          <w:numId w:val="59"/>
        </w:numPr>
        <w:tabs>
          <w:tab w:val="left" w:pos="426"/>
        </w:tabs>
        <w:suppressAutoHyphens w:val="0"/>
        <w:spacing w:before="120" w:line="240" w:lineRule="atLeast"/>
        <w:jc w:val="both"/>
        <w:textAlignment w:val="auto"/>
        <w:rPr>
          <w:vanish/>
          <w:kern w:val="0"/>
          <w:szCs w:val="24"/>
        </w:rPr>
      </w:pPr>
    </w:p>
    <w:p w14:paraId="3007F65C" w14:textId="77777777" w:rsidR="005B000E" w:rsidRPr="005B000E" w:rsidRDefault="005B000E" w:rsidP="0002248B">
      <w:pPr>
        <w:pStyle w:val="Odstavecseseznamem"/>
        <w:numPr>
          <w:ilvl w:val="0"/>
          <w:numId w:val="59"/>
        </w:numPr>
        <w:tabs>
          <w:tab w:val="left" w:pos="426"/>
        </w:tabs>
        <w:suppressAutoHyphens w:val="0"/>
        <w:spacing w:before="120" w:line="240" w:lineRule="atLeast"/>
        <w:jc w:val="both"/>
        <w:textAlignment w:val="auto"/>
        <w:rPr>
          <w:vanish/>
          <w:kern w:val="0"/>
          <w:szCs w:val="24"/>
        </w:rPr>
      </w:pPr>
    </w:p>
    <w:p w14:paraId="354532B5" w14:textId="77777777" w:rsidR="0091323A" w:rsidRDefault="00B34F27" w:rsidP="0002248B">
      <w:pPr>
        <w:widowControl/>
        <w:numPr>
          <w:ilvl w:val="1"/>
          <w:numId w:val="59"/>
        </w:numPr>
        <w:tabs>
          <w:tab w:val="left" w:pos="426"/>
        </w:tabs>
        <w:suppressAutoHyphens w:val="0"/>
        <w:spacing w:before="120" w:line="240" w:lineRule="atLeast"/>
        <w:jc w:val="both"/>
        <w:textAlignment w:val="auto"/>
        <w:rPr>
          <w:rFonts w:ascii="Times New Roman" w:eastAsia="Times New Roman" w:hAnsi="Times New Roman" w:cs="Times New Roman"/>
          <w:kern w:val="0"/>
          <w:szCs w:val="24"/>
        </w:rPr>
      </w:pPr>
      <w:r w:rsidRPr="00582D06">
        <w:rPr>
          <w:rFonts w:ascii="Times New Roman" w:eastAsia="Times New Roman" w:hAnsi="Times New Roman" w:cs="Times New Roman"/>
          <w:kern w:val="0"/>
          <w:szCs w:val="24"/>
        </w:rPr>
        <w:tab/>
      </w:r>
      <w:r w:rsidR="00A43D5A" w:rsidRPr="00582D06">
        <w:rPr>
          <w:rFonts w:ascii="Times New Roman" w:eastAsia="Times New Roman" w:hAnsi="Times New Roman" w:cs="Times New Roman"/>
          <w:kern w:val="0"/>
          <w:szCs w:val="24"/>
        </w:rPr>
        <w:t xml:space="preserve">Smluvní strany se dohodly, že celková cena díla je sjednána jako nejvýše přípustná a činí </w:t>
      </w:r>
      <w:r w:rsidR="00582D06" w:rsidRPr="00582D06">
        <w:rPr>
          <w:rFonts w:ascii="Calibri" w:hAnsi="Calibri" w:cs="Arial"/>
          <w:b/>
          <w:sz w:val="22"/>
          <w:szCs w:val="22"/>
          <w:highlight w:val="yellow"/>
        </w:rPr>
        <w:t>[DOPLNÍ ZHOTOVITEL]</w:t>
      </w:r>
      <w:r w:rsidR="00A43D5A" w:rsidRPr="00582D06">
        <w:rPr>
          <w:rFonts w:ascii="Times New Roman" w:eastAsia="Times New Roman" w:hAnsi="Times New Roman" w:cs="Times New Roman"/>
          <w:kern w:val="0"/>
          <w:szCs w:val="24"/>
        </w:rPr>
        <w:t>,- Kč</w:t>
      </w:r>
      <w:r w:rsidR="0091323A">
        <w:rPr>
          <w:rFonts w:ascii="Times New Roman" w:eastAsia="Times New Roman" w:hAnsi="Times New Roman" w:cs="Times New Roman"/>
          <w:kern w:val="0"/>
          <w:szCs w:val="24"/>
        </w:rPr>
        <w:t xml:space="preserve"> bez DPH. K ceně bude připočtena DPH v zákonné výši platné ke dni uskutečnění zdanitelného plnění.</w:t>
      </w:r>
    </w:p>
    <w:p w14:paraId="3C8300BD" w14:textId="69AAEFD6" w:rsidR="00582D06" w:rsidRPr="00582D06" w:rsidRDefault="00D35355" w:rsidP="0091323A">
      <w:pPr>
        <w:widowControl/>
        <w:tabs>
          <w:tab w:val="left" w:pos="426"/>
        </w:tabs>
        <w:suppressAutoHyphens w:val="0"/>
        <w:spacing w:before="120" w:line="240" w:lineRule="atLeast"/>
        <w:ind w:left="360"/>
        <w:jc w:val="both"/>
        <w:textAlignment w:val="auto"/>
        <w:rPr>
          <w:rFonts w:ascii="Times New Roman" w:eastAsia="Times New Roman" w:hAnsi="Times New Roman" w:cs="Times New Roman"/>
          <w:kern w:val="0"/>
          <w:szCs w:val="24"/>
        </w:rPr>
      </w:pPr>
      <w:r w:rsidRPr="00582D06">
        <w:rPr>
          <w:rFonts w:ascii="Times New Roman" w:eastAsia="Times New Roman" w:hAnsi="Times New Roman" w:cs="Times New Roman"/>
          <w:kern w:val="0"/>
          <w:szCs w:val="24"/>
        </w:rPr>
        <w:t xml:space="preserve">Slovy: </w:t>
      </w:r>
      <w:r w:rsidR="00582D06">
        <w:rPr>
          <w:rFonts w:ascii="Calibri" w:hAnsi="Calibri" w:cs="Arial"/>
          <w:b/>
          <w:sz w:val="22"/>
          <w:szCs w:val="22"/>
          <w:highlight w:val="yellow"/>
        </w:rPr>
        <w:t>[DOPLNÍ ZHOTOVITEL]</w:t>
      </w:r>
      <w:r w:rsidR="0091323A">
        <w:rPr>
          <w:rFonts w:ascii="Calibri" w:hAnsi="Calibri" w:cs="Arial"/>
          <w:b/>
          <w:sz w:val="22"/>
          <w:szCs w:val="22"/>
        </w:rPr>
        <w:t>.</w:t>
      </w:r>
    </w:p>
    <w:p w14:paraId="4CAF1C3F" w14:textId="77777777" w:rsidR="00F5721A" w:rsidRDefault="00D35355" w:rsidP="00D35355">
      <w:pPr>
        <w:widowControl/>
        <w:tabs>
          <w:tab w:val="left" w:pos="426"/>
        </w:tabs>
        <w:suppressAutoHyphens w:val="0"/>
        <w:spacing w:before="120" w:line="240" w:lineRule="atLeast"/>
        <w:ind w:left="567"/>
        <w:jc w:val="both"/>
        <w:textAlignment w:val="auto"/>
        <w:rPr>
          <w:rFonts w:ascii="Times New Roman" w:eastAsia="Times New Roman" w:hAnsi="Times New Roman" w:cs="Times New Roman"/>
          <w:kern w:val="0"/>
          <w:szCs w:val="24"/>
        </w:rPr>
      </w:pPr>
      <w:r>
        <w:rPr>
          <w:rFonts w:ascii="Times New Roman" w:eastAsia="Times New Roman" w:hAnsi="Times New Roman" w:cs="Times New Roman"/>
          <w:kern w:val="0"/>
          <w:szCs w:val="24"/>
        </w:rPr>
        <w:t>C</w:t>
      </w:r>
      <w:r w:rsidR="00A43D5A">
        <w:rPr>
          <w:rFonts w:ascii="Times New Roman" w:eastAsia="Times New Roman" w:hAnsi="Times New Roman" w:cs="Times New Roman"/>
          <w:kern w:val="0"/>
          <w:szCs w:val="24"/>
        </w:rPr>
        <w:t>elková cena za dílo s</w:t>
      </w:r>
      <w:r w:rsidR="005B000E">
        <w:rPr>
          <w:rFonts w:ascii="Times New Roman" w:eastAsia="Times New Roman" w:hAnsi="Times New Roman" w:cs="Times New Roman"/>
          <w:kern w:val="0"/>
          <w:szCs w:val="24"/>
        </w:rPr>
        <w:t>e skládá z následujících dílčích částí</w:t>
      </w:r>
      <w:r w:rsidR="00F5721A">
        <w:rPr>
          <w:rFonts w:ascii="Times New Roman" w:eastAsia="Times New Roman" w:hAnsi="Times New Roman" w:cs="Times New Roman"/>
          <w:kern w:val="0"/>
          <w:szCs w:val="24"/>
        </w:rPr>
        <w:t>:</w:t>
      </w:r>
    </w:p>
    <w:p w14:paraId="53C7DFE4" w14:textId="39ED459C" w:rsidR="0091323A" w:rsidRDefault="002F66F6" w:rsidP="001E4AD6">
      <w:pPr>
        <w:pStyle w:val="Odstavecseseznamem"/>
        <w:numPr>
          <w:ilvl w:val="0"/>
          <w:numId w:val="64"/>
        </w:numPr>
        <w:tabs>
          <w:tab w:val="left" w:pos="426"/>
        </w:tabs>
        <w:suppressAutoHyphens w:val="0"/>
        <w:spacing w:before="120" w:line="240" w:lineRule="atLeast"/>
        <w:jc w:val="both"/>
        <w:textAlignment w:val="auto"/>
        <w:rPr>
          <w:kern w:val="0"/>
          <w:szCs w:val="24"/>
        </w:rPr>
      </w:pPr>
      <w:r>
        <w:rPr>
          <w:kern w:val="0"/>
          <w:szCs w:val="24"/>
        </w:rPr>
        <w:t xml:space="preserve">za </w:t>
      </w:r>
      <w:r w:rsidR="005B000E">
        <w:rPr>
          <w:kern w:val="0"/>
          <w:szCs w:val="24"/>
        </w:rPr>
        <w:t xml:space="preserve">zpracování </w:t>
      </w:r>
      <w:r w:rsidR="00413B15">
        <w:rPr>
          <w:kern w:val="0"/>
          <w:szCs w:val="24"/>
        </w:rPr>
        <w:t>p</w:t>
      </w:r>
      <w:r w:rsidR="00413B15" w:rsidRPr="00354E9A">
        <w:rPr>
          <w:szCs w:val="24"/>
        </w:rPr>
        <w:t>rojektov</w:t>
      </w:r>
      <w:r w:rsidR="00413B15">
        <w:rPr>
          <w:szCs w:val="24"/>
        </w:rPr>
        <w:t>é</w:t>
      </w:r>
      <w:r w:rsidR="00413B15" w:rsidRPr="00354E9A">
        <w:rPr>
          <w:szCs w:val="24"/>
        </w:rPr>
        <w:t xml:space="preserve"> dokumentace </w:t>
      </w:r>
      <w:r w:rsidR="00BD1684">
        <w:t>pro vydání společného územní rozhodnutí a stavebního povolení</w:t>
      </w:r>
      <w:r w:rsidR="00BD1684" w:rsidRPr="00354E9A">
        <w:rPr>
          <w:szCs w:val="24"/>
        </w:rPr>
        <w:t xml:space="preserve"> </w:t>
      </w:r>
      <w:r w:rsidR="00413B15" w:rsidRPr="00354E9A">
        <w:rPr>
          <w:szCs w:val="24"/>
        </w:rPr>
        <w:t>se zapracovanými podmínkami dotčených orgánů a organizací včetně dokladové části a podání žádosti o stavební povolení</w:t>
      </w:r>
      <w:r w:rsidR="005B000E">
        <w:rPr>
          <w:kern w:val="0"/>
          <w:szCs w:val="24"/>
        </w:rPr>
        <w:t xml:space="preserve"> </w:t>
      </w:r>
      <w:r w:rsidR="0084037A">
        <w:rPr>
          <w:kern w:val="0"/>
          <w:szCs w:val="24"/>
        </w:rPr>
        <w:t xml:space="preserve">vč. IČ </w:t>
      </w:r>
      <w:r w:rsidR="005B000E">
        <w:rPr>
          <w:kern w:val="0"/>
          <w:szCs w:val="24"/>
        </w:rPr>
        <w:t xml:space="preserve">se </w:t>
      </w:r>
      <w:r w:rsidRPr="002F66F6">
        <w:rPr>
          <w:kern w:val="0"/>
          <w:szCs w:val="24"/>
        </w:rPr>
        <w:t xml:space="preserve">sjednává jako nejvýše přípustná </w:t>
      </w:r>
      <w:r w:rsidR="00A43D5A">
        <w:rPr>
          <w:kern w:val="0"/>
          <w:szCs w:val="24"/>
        </w:rPr>
        <w:t>cena</w:t>
      </w:r>
      <w:r w:rsidR="00582D06">
        <w:rPr>
          <w:kern w:val="0"/>
          <w:szCs w:val="24"/>
        </w:rPr>
        <w:t xml:space="preserve"> </w:t>
      </w:r>
      <w:r w:rsidR="00582D06">
        <w:rPr>
          <w:rFonts w:ascii="Calibri" w:hAnsi="Calibri" w:cs="Arial"/>
          <w:b/>
          <w:sz w:val="22"/>
          <w:szCs w:val="22"/>
          <w:highlight w:val="yellow"/>
        </w:rPr>
        <w:t>[DOPLNÍ ZHOTOVITEL]</w:t>
      </w:r>
      <w:r w:rsidRPr="002F66F6">
        <w:rPr>
          <w:b/>
          <w:kern w:val="0"/>
          <w:szCs w:val="24"/>
        </w:rPr>
        <w:t>,- Kč</w:t>
      </w:r>
      <w:r w:rsidR="0091323A">
        <w:rPr>
          <w:b/>
          <w:kern w:val="0"/>
          <w:szCs w:val="24"/>
        </w:rPr>
        <w:t xml:space="preserve"> </w:t>
      </w:r>
      <w:r w:rsidR="0091323A" w:rsidRPr="0091323A">
        <w:rPr>
          <w:kern w:val="0"/>
          <w:szCs w:val="24"/>
        </w:rPr>
        <w:t>bez DPH</w:t>
      </w:r>
      <w:r w:rsidRPr="002F66F6">
        <w:rPr>
          <w:kern w:val="0"/>
          <w:szCs w:val="24"/>
        </w:rPr>
        <w:t xml:space="preserve">.  </w:t>
      </w:r>
      <w:r w:rsidR="0091323A">
        <w:rPr>
          <w:kern w:val="0"/>
          <w:szCs w:val="24"/>
        </w:rPr>
        <w:t>K ceně bude připočtena DPH v zákonné výši platné ke dni uskutečnění zdanitelného plnění</w:t>
      </w:r>
    </w:p>
    <w:p w14:paraId="7B4F7FAF" w14:textId="09677B76" w:rsidR="00582D06" w:rsidRPr="00582D06" w:rsidRDefault="002F66F6" w:rsidP="0091323A">
      <w:pPr>
        <w:pStyle w:val="Odstavecseseznamem"/>
        <w:tabs>
          <w:tab w:val="left" w:pos="426"/>
        </w:tabs>
        <w:suppressAutoHyphens w:val="0"/>
        <w:spacing w:before="120" w:line="240" w:lineRule="atLeast"/>
        <w:ind w:left="927"/>
        <w:jc w:val="both"/>
        <w:textAlignment w:val="auto"/>
        <w:rPr>
          <w:kern w:val="0"/>
          <w:szCs w:val="24"/>
        </w:rPr>
      </w:pPr>
      <w:r w:rsidRPr="002F66F6">
        <w:rPr>
          <w:kern w:val="0"/>
          <w:szCs w:val="24"/>
        </w:rPr>
        <w:t xml:space="preserve"> Slovy: </w:t>
      </w:r>
      <w:r w:rsidR="00582D06">
        <w:rPr>
          <w:rFonts w:ascii="Calibri" w:hAnsi="Calibri" w:cs="Arial"/>
          <w:b/>
          <w:sz w:val="22"/>
          <w:szCs w:val="22"/>
          <w:highlight w:val="yellow"/>
        </w:rPr>
        <w:t>[DOPLNÍ ZHOTOVITEL]</w:t>
      </w:r>
      <w:r w:rsidR="0091323A">
        <w:rPr>
          <w:rFonts w:ascii="Calibri" w:hAnsi="Calibri" w:cs="Arial"/>
          <w:b/>
          <w:sz w:val="22"/>
          <w:szCs w:val="22"/>
        </w:rPr>
        <w:t xml:space="preserve"> </w:t>
      </w:r>
    </w:p>
    <w:p w14:paraId="70859A2F" w14:textId="1F256992" w:rsidR="0091323A" w:rsidRDefault="002F66F6" w:rsidP="001E4AD6">
      <w:pPr>
        <w:pStyle w:val="Odstavecseseznamem"/>
        <w:numPr>
          <w:ilvl w:val="0"/>
          <w:numId w:val="64"/>
        </w:numPr>
        <w:tabs>
          <w:tab w:val="left" w:pos="426"/>
        </w:tabs>
        <w:suppressAutoHyphens w:val="0"/>
        <w:spacing w:before="120" w:line="240" w:lineRule="atLeast"/>
        <w:jc w:val="both"/>
        <w:textAlignment w:val="auto"/>
        <w:rPr>
          <w:kern w:val="0"/>
          <w:szCs w:val="24"/>
        </w:rPr>
      </w:pPr>
      <w:r>
        <w:rPr>
          <w:kern w:val="0"/>
          <w:szCs w:val="24"/>
        </w:rPr>
        <w:t xml:space="preserve">za </w:t>
      </w:r>
      <w:r w:rsidR="005B000E">
        <w:rPr>
          <w:kern w:val="0"/>
          <w:szCs w:val="24"/>
        </w:rPr>
        <w:t xml:space="preserve">zpracování </w:t>
      </w:r>
      <w:r w:rsidR="00413B15">
        <w:rPr>
          <w:kern w:val="0"/>
          <w:szCs w:val="24"/>
        </w:rPr>
        <w:t>p</w:t>
      </w:r>
      <w:r w:rsidR="00413B15" w:rsidRPr="00354E9A">
        <w:rPr>
          <w:szCs w:val="24"/>
        </w:rPr>
        <w:t>rojektov</w:t>
      </w:r>
      <w:r w:rsidR="00413B15">
        <w:rPr>
          <w:szCs w:val="24"/>
        </w:rPr>
        <w:t>é</w:t>
      </w:r>
      <w:r w:rsidR="00413B15" w:rsidRPr="00354E9A">
        <w:rPr>
          <w:szCs w:val="24"/>
        </w:rPr>
        <w:t xml:space="preserve"> dokumentace pro </w:t>
      </w:r>
      <w:r w:rsidR="00413B15">
        <w:rPr>
          <w:szCs w:val="24"/>
        </w:rPr>
        <w:t>provedení stavby</w:t>
      </w:r>
      <w:r w:rsidR="00413B15" w:rsidRPr="00354E9A">
        <w:rPr>
          <w:szCs w:val="24"/>
        </w:rPr>
        <w:t xml:space="preserve"> </w:t>
      </w:r>
      <w:r w:rsidR="00C66203">
        <w:rPr>
          <w:szCs w:val="24"/>
        </w:rPr>
        <w:t>se zapracovanými podmínkami stavebního povolení včetně</w:t>
      </w:r>
      <w:r w:rsidR="00413B15" w:rsidRPr="00354E9A">
        <w:rPr>
          <w:szCs w:val="24"/>
        </w:rPr>
        <w:t xml:space="preserve"> </w:t>
      </w:r>
      <w:r w:rsidR="00413B15">
        <w:rPr>
          <w:szCs w:val="24"/>
        </w:rPr>
        <w:t>s</w:t>
      </w:r>
      <w:r w:rsidR="00413B15" w:rsidRPr="00354E9A">
        <w:rPr>
          <w:szCs w:val="24"/>
        </w:rPr>
        <w:t>oupis</w:t>
      </w:r>
      <w:r w:rsidR="00413B15">
        <w:rPr>
          <w:szCs w:val="24"/>
        </w:rPr>
        <w:t>u</w:t>
      </w:r>
      <w:r w:rsidR="00413B15" w:rsidRPr="00354E9A">
        <w:rPr>
          <w:szCs w:val="24"/>
        </w:rPr>
        <w:t xml:space="preserve"> stavebních prací, dodávek a služeb </w:t>
      </w:r>
      <w:r w:rsidR="00413B15">
        <w:rPr>
          <w:szCs w:val="24"/>
        </w:rPr>
        <w:t>a</w:t>
      </w:r>
      <w:r w:rsidR="00413B15" w:rsidRPr="00354E9A">
        <w:rPr>
          <w:szCs w:val="24"/>
        </w:rPr>
        <w:t xml:space="preserve"> výkazem výměr </w:t>
      </w:r>
      <w:r w:rsidR="0084037A">
        <w:rPr>
          <w:szCs w:val="24"/>
        </w:rPr>
        <w:t xml:space="preserve">včetně IČ </w:t>
      </w:r>
      <w:r w:rsidRPr="002F66F6">
        <w:rPr>
          <w:kern w:val="0"/>
          <w:szCs w:val="24"/>
        </w:rPr>
        <w:t xml:space="preserve">se sjednává jako nejvýše přípustná </w:t>
      </w:r>
      <w:r w:rsidR="00A43D5A">
        <w:rPr>
          <w:kern w:val="0"/>
          <w:szCs w:val="24"/>
        </w:rPr>
        <w:t>cena</w:t>
      </w:r>
      <w:r w:rsidR="00582D06">
        <w:rPr>
          <w:kern w:val="0"/>
          <w:szCs w:val="24"/>
        </w:rPr>
        <w:t xml:space="preserve"> </w:t>
      </w:r>
      <w:r w:rsidR="00582D06">
        <w:rPr>
          <w:rFonts w:ascii="Calibri" w:hAnsi="Calibri" w:cs="Arial"/>
          <w:b/>
          <w:sz w:val="22"/>
          <w:szCs w:val="22"/>
          <w:highlight w:val="yellow"/>
        </w:rPr>
        <w:t>[DOPLNÍ ZHOTOVITEL]</w:t>
      </w:r>
      <w:r w:rsidRPr="002F66F6">
        <w:rPr>
          <w:b/>
          <w:kern w:val="0"/>
          <w:szCs w:val="24"/>
        </w:rPr>
        <w:t>,- Kč</w:t>
      </w:r>
      <w:r w:rsidR="0091323A">
        <w:rPr>
          <w:b/>
          <w:kern w:val="0"/>
          <w:szCs w:val="24"/>
        </w:rPr>
        <w:t xml:space="preserve"> </w:t>
      </w:r>
      <w:r w:rsidR="0091323A" w:rsidRPr="0091323A">
        <w:rPr>
          <w:kern w:val="0"/>
          <w:szCs w:val="24"/>
        </w:rPr>
        <w:t>bez DPH</w:t>
      </w:r>
      <w:r w:rsidRPr="002F66F6">
        <w:rPr>
          <w:kern w:val="0"/>
          <w:szCs w:val="24"/>
        </w:rPr>
        <w:t xml:space="preserve">. </w:t>
      </w:r>
      <w:r w:rsidR="0091323A">
        <w:rPr>
          <w:kern w:val="0"/>
          <w:szCs w:val="24"/>
        </w:rPr>
        <w:t>K ceně bude připočtena DPH v zákonné výši platné ke dni uskutečnění zdanitelného plnění.</w:t>
      </w:r>
    </w:p>
    <w:p w14:paraId="33E256B5" w14:textId="0EF96293" w:rsidR="00582D06" w:rsidRPr="00C66203" w:rsidRDefault="002F66F6" w:rsidP="0091323A">
      <w:pPr>
        <w:pStyle w:val="Odstavecseseznamem"/>
        <w:tabs>
          <w:tab w:val="left" w:pos="426"/>
        </w:tabs>
        <w:suppressAutoHyphens w:val="0"/>
        <w:spacing w:before="120" w:line="240" w:lineRule="atLeast"/>
        <w:ind w:left="927"/>
        <w:jc w:val="both"/>
        <w:textAlignment w:val="auto"/>
        <w:rPr>
          <w:kern w:val="0"/>
          <w:szCs w:val="24"/>
        </w:rPr>
      </w:pPr>
      <w:r w:rsidRPr="002F66F6">
        <w:rPr>
          <w:kern w:val="0"/>
          <w:szCs w:val="24"/>
        </w:rPr>
        <w:t xml:space="preserve">Slovy: </w:t>
      </w:r>
      <w:r w:rsidR="00582D06">
        <w:rPr>
          <w:rFonts w:ascii="Calibri" w:hAnsi="Calibri" w:cs="Arial"/>
          <w:b/>
          <w:sz w:val="22"/>
          <w:szCs w:val="22"/>
          <w:highlight w:val="yellow"/>
        </w:rPr>
        <w:t>[DOPLNÍ ZHOTOVITEL</w:t>
      </w:r>
      <w:r w:rsidR="00582D06" w:rsidRPr="0091323A">
        <w:rPr>
          <w:rFonts w:ascii="Calibri" w:hAnsi="Calibri" w:cs="Arial"/>
          <w:sz w:val="22"/>
          <w:szCs w:val="22"/>
          <w:highlight w:val="yellow"/>
        </w:rPr>
        <w:t>]</w:t>
      </w:r>
      <w:r w:rsidR="0091323A" w:rsidRPr="0091323A">
        <w:rPr>
          <w:rFonts w:ascii="Calibri" w:hAnsi="Calibri" w:cs="Arial"/>
          <w:sz w:val="22"/>
          <w:szCs w:val="22"/>
        </w:rPr>
        <w:t xml:space="preserve"> bez DPH</w:t>
      </w:r>
      <w:r w:rsidR="0091323A">
        <w:rPr>
          <w:rFonts w:ascii="Calibri" w:hAnsi="Calibri" w:cs="Arial"/>
          <w:b/>
          <w:sz w:val="22"/>
          <w:szCs w:val="22"/>
        </w:rPr>
        <w:t>.</w:t>
      </w:r>
    </w:p>
    <w:p w14:paraId="61B5E85F" w14:textId="77777777" w:rsidR="00C66203" w:rsidRPr="00582D06" w:rsidRDefault="00C66203" w:rsidP="00C66203">
      <w:pPr>
        <w:pStyle w:val="Odstavecseseznamem"/>
        <w:tabs>
          <w:tab w:val="left" w:pos="426"/>
        </w:tabs>
        <w:suppressAutoHyphens w:val="0"/>
        <w:spacing w:before="120" w:line="240" w:lineRule="atLeast"/>
        <w:ind w:left="927"/>
        <w:jc w:val="both"/>
        <w:textAlignment w:val="auto"/>
        <w:rPr>
          <w:kern w:val="0"/>
          <w:szCs w:val="24"/>
        </w:rPr>
      </w:pPr>
    </w:p>
    <w:p w14:paraId="0D253A98" w14:textId="68EC527A" w:rsidR="00241552" w:rsidRDefault="005B000E" w:rsidP="0002248B">
      <w:pPr>
        <w:widowControl/>
        <w:numPr>
          <w:ilvl w:val="1"/>
          <w:numId w:val="59"/>
        </w:numPr>
        <w:tabs>
          <w:tab w:val="left" w:pos="360"/>
          <w:tab w:val="left" w:pos="567"/>
        </w:tabs>
        <w:suppressAutoHyphens w:val="0"/>
        <w:spacing w:after="120" w:line="240" w:lineRule="atLeast"/>
        <w:ind w:left="567" w:hanging="567"/>
        <w:jc w:val="both"/>
        <w:textAlignment w:val="auto"/>
        <w:rPr>
          <w:rFonts w:ascii="Times New Roman" w:eastAsia="Times New Roman" w:hAnsi="Times New Roman" w:cs="Times New Roman"/>
          <w:kern w:val="0"/>
          <w:szCs w:val="24"/>
        </w:rPr>
      </w:pPr>
      <w:r w:rsidRPr="00241552">
        <w:rPr>
          <w:rFonts w:ascii="Times New Roman" w:eastAsia="Times New Roman" w:hAnsi="Times New Roman" w:cs="Times New Roman"/>
          <w:kern w:val="0"/>
          <w:szCs w:val="24"/>
        </w:rPr>
        <w:t xml:space="preserve"> </w:t>
      </w:r>
      <w:r w:rsidRPr="005B000E">
        <w:rPr>
          <w:rFonts w:ascii="Times New Roman" w:eastAsia="Times New Roman" w:hAnsi="Times New Roman" w:cs="Times New Roman"/>
          <w:kern w:val="0"/>
          <w:szCs w:val="24"/>
        </w:rPr>
        <w:t xml:space="preserve">Cena za autorský dozor se sjednává jako nejvýše přípustná a činí </w:t>
      </w:r>
      <w:r w:rsidR="00EB1A32">
        <w:rPr>
          <w:rFonts w:ascii="Calibri" w:hAnsi="Calibri" w:cs="Arial"/>
          <w:b/>
          <w:sz w:val="22"/>
          <w:szCs w:val="22"/>
          <w:highlight w:val="yellow"/>
        </w:rPr>
        <w:t>[DOPLNÍ ZHOTOVITEL]</w:t>
      </w:r>
      <w:r w:rsidRPr="005B000E">
        <w:rPr>
          <w:rFonts w:ascii="Times New Roman" w:eastAsia="Times New Roman" w:hAnsi="Times New Roman" w:cs="Times New Roman"/>
          <w:kern w:val="0"/>
          <w:szCs w:val="24"/>
        </w:rPr>
        <w:t>,-Kč</w:t>
      </w:r>
      <w:r w:rsidR="000D06B1">
        <w:rPr>
          <w:rFonts w:ascii="Times New Roman" w:eastAsia="Times New Roman" w:hAnsi="Times New Roman" w:cs="Times New Roman"/>
          <w:kern w:val="0"/>
          <w:szCs w:val="24"/>
        </w:rPr>
        <w:t>/</w:t>
      </w:r>
      <w:r w:rsidR="0091323A">
        <w:rPr>
          <w:rFonts w:ascii="Times New Roman" w:eastAsia="Times New Roman" w:hAnsi="Times New Roman" w:cs="Times New Roman"/>
          <w:kern w:val="0"/>
          <w:szCs w:val="24"/>
        </w:rPr>
        <w:t xml:space="preserve">hodina bez DPH. </w:t>
      </w:r>
      <w:r w:rsidRPr="005B000E">
        <w:rPr>
          <w:rFonts w:ascii="Times New Roman" w:eastAsia="Times New Roman" w:hAnsi="Times New Roman" w:cs="Times New Roman"/>
          <w:kern w:val="0"/>
          <w:szCs w:val="24"/>
        </w:rPr>
        <w:t xml:space="preserve"> Cestovní náklady </w:t>
      </w:r>
      <w:r w:rsidR="00EB1A32">
        <w:rPr>
          <w:rFonts w:ascii="Calibri" w:hAnsi="Calibri" w:cs="Arial"/>
          <w:b/>
          <w:sz w:val="22"/>
          <w:szCs w:val="22"/>
          <w:highlight w:val="yellow"/>
        </w:rPr>
        <w:t>[DOPLNÍ ZHOTOVITEL]</w:t>
      </w:r>
      <w:r w:rsidRPr="005B000E">
        <w:rPr>
          <w:rFonts w:ascii="Times New Roman" w:eastAsia="Times New Roman" w:hAnsi="Times New Roman" w:cs="Times New Roman"/>
          <w:kern w:val="0"/>
          <w:szCs w:val="24"/>
        </w:rPr>
        <w:t>,-Kč/Km</w:t>
      </w:r>
      <w:r w:rsidR="0091323A">
        <w:rPr>
          <w:rFonts w:ascii="Times New Roman" w:eastAsia="Times New Roman" w:hAnsi="Times New Roman" w:cs="Times New Roman"/>
          <w:kern w:val="0"/>
          <w:szCs w:val="24"/>
        </w:rPr>
        <w:t xml:space="preserve"> bez DPH</w:t>
      </w:r>
      <w:r w:rsidRPr="005B000E">
        <w:rPr>
          <w:rFonts w:ascii="Times New Roman" w:eastAsia="Times New Roman" w:hAnsi="Times New Roman" w:cs="Times New Roman"/>
          <w:kern w:val="0"/>
          <w:szCs w:val="24"/>
        </w:rPr>
        <w:t xml:space="preserve">. </w:t>
      </w:r>
    </w:p>
    <w:p w14:paraId="4F80F6D8" w14:textId="4B7BF367" w:rsidR="005B000E" w:rsidRDefault="005B000E" w:rsidP="00241552">
      <w:pPr>
        <w:widowControl/>
        <w:tabs>
          <w:tab w:val="left" w:pos="360"/>
          <w:tab w:val="left" w:pos="567"/>
        </w:tabs>
        <w:suppressAutoHyphens w:val="0"/>
        <w:spacing w:after="120" w:line="240" w:lineRule="atLeast"/>
        <w:ind w:left="567"/>
        <w:jc w:val="both"/>
        <w:textAlignment w:val="auto"/>
        <w:rPr>
          <w:rFonts w:ascii="Times New Roman" w:eastAsia="Times New Roman" w:hAnsi="Times New Roman" w:cs="Times New Roman"/>
          <w:kern w:val="0"/>
          <w:szCs w:val="24"/>
        </w:rPr>
      </w:pPr>
      <w:r w:rsidRPr="005B000E">
        <w:rPr>
          <w:rFonts w:ascii="Times New Roman" w:eastAsia="Times New Roman" w:hAnsi="Times New Roman" w:cs="Times New Roman"/>
          <w:kern w:val="0"/>
          <w:szCs w:val="24"/>
        </w:rPr>
        <w:lastRenderedPageBreak/>
        <w:t>Maximální cena za výkon autorského dozoru</w:t>
      </w:r>
      <w:r w:rsidR="00C66203">
        <w:rPr>
          <w:rFonts w:ascii="Times New Roman" w:eastAsia="Times New Roman" w:hAnsi="Times New Roman" w:cs="Times New Roman"/>
          <w:kern w:val="0"/>
          <w:szCs w:val="24"/>
        </w:rPr>
        <w:t xml:space="preserve"> </w:t>
      </w:r>
      <w:r w:rsidR="00C66203" w:rsidRPr="005B000E">
        <w:rPr>
          <w:rFonts w:ascii="Times New Roman" w:eastAsia="Times New Roman" w:hAnsi="Times New Roman" w:cs="Times New Roman"/>
          <w:kern w:val="0"/>
          <w:szCs w:val="24"/>
        </w:rPr>
        <w:t>(</w:t>
      </w:r>
      <w:r w:rsidR="00C66203">
        <w:rPr>
          <w:rFonts w:ascii="Times New Roman" w:eastAsia="Times New Roman" w:hAnsi="Times New Roman" w:cs="Times New Roman"/>
          <w:kern w:val="0"/>
          <w:szCs w:val="24"/>
        </w:rPr>
        <w:t>při</w:t>
      </w:r>
      <w:r w:rsidR="00C66203" w:rsidRPr="005B000E">
        <w:rPr>
          <w:rFonts w:ascii="Times New Roman" w:eastAsia="Times New Roman" w:hAnsi="Times New Roman" w:cs="Times New Roman"/>
          <w:kern w:val="0"/>
          <w:szCs w:val="24"/>
        </w:rPr>
        <w:t xml:space="preserve"> 10 hodin vč. přípravy, cesty a výkonu na stavbě</w:t>
      </w:r>
      <w:r w:rsidR="00C66203">
        <w:rPr>
          <w:rFonts w:ascii="Times New Roman" w:eastAsia="Times New Roman" w:hAnsi="Times New Roman" w:cs="Times New Roman"/>
          <w:kern w:val="0"/>
          <w:szCs w:val="24"/>
        </w:rPr>
        <w:t xml:space="preserve">) </w:t>
      </w:r>
      <w:r w:rsidRPr="005B000E">
        <w:rPr>
          <w:rFonts w:ascii="Times New Roman" w:eastAsia="Times New Roman" w:hAnsi="Times New Roman" w:cs="Times New Roman"/>
          <w:kern w:val="0"/>
          <w:szCs w:val="24"/>
        </w:rPr>
        <w:t xml:space="preserve">je </w:t>
      </w:r>
      <w:r w:rsidR="00EB1A32">
        <w:rPr>
          <w:rFonts w:ascii="Calibri" w:hAnsi="Calibri" w:cs="Arial"/>
          <w:b/>
          <w:sz w:val="22"/>
          <w:szCs w:val="22"/>
          <w:highlight w:val="yellow"/>
        </w:rPr>
        <w:t>[DOPLNÍ ZHOTOVITEL]</w:t>
      </w:r>
      <w:r w:rsidR="000D06B1">
        <w:rPr>
          <w:rFonts w:ascii="Times New Roman" w:eastAsia="Times New Roman" w:hAnsi="Times New Roman" w:cs="Times New Roman"/>
          <w:kern w:val="0"/>
          <w:szCs w:val="24"/>
        </w:rPr>
        <w:t>,- Kč</w:t>
      </w:r>
      <w:r w:rsidR="0091323A">
        <w:rPr>
          <w:rFonts w:ascii="Times New Roman" w:eastAsia="Times New Roman" w:hAnsi="Times New Roman" w:cs="Times New Roman"/>
          <w:kern w:val="0"/>
          <w:szCs w:val="24"/>
        </w:rPr>
        <w:t xml:space="preserve"> bez DPH</w:t>
      </w:r>
      <w:r w:rsidRPr="005B000E">
        <w:rPr>
          <w:rFonts w:ascii="Times New Roman" w:eastAsia="Times New Roman" w:hAnsi="Times New Roman" w:cs="Times New Roman"/>
          <w:kern w:val="0"/>
          <w:szCs w:val="24"/>
        </w:rPr>
        <w:t>.</w:t>
      </w:r>
    </w:p>
    <w:p w14:paraId="647D9806" w14:textId="77777777" w:rsidR="0091323A" w:rsidRDefault="0091323A" w:rsidP="0091323A">
      <w:pPr>
        <w:widowControl/>
        <w:tabs>
          <w:tab w:val="left" w:pos="360"/>
          <w:tab w:val="left" w:pos="567"/>
        </w:tabs>
        <w:suppressAutoHyphens w:val="0"/>
        <w:spacing w:after="120" w:line="240" w:lineRule="atLeast"/>
        <w:ind w:left="567"/>
        <w:jc w:val="both"/>
        <w:textAlignment w:val="auto"/>
        <w:rPr>
          <w:rFonts w:ascii="Times New Roman" w:eastAsia="Times New Roman" w:hAnsi="Times New Roman" w:cs="Times New Roman"/>
          <w:kern w:val="0"/>
          <w:szCs w:val="24"/>
        </w:rPr>
      </w:pPr>
      <w:r>
        <w:rPr>
          <w:rFonts w:ascii="Times New Roman" w:eastAsia="Times New Roman" w:hAnsi="Times New Roman" w:cs="Times New Roman"/>
          <w:kern w:val="0"/>
          <w:szCs w:val="24"/>
        </w:rPr>
        <w:t>K ceně bude připočtena DPH v zákonné výši platné ke dni uskutečnění zdanitelného plnění.</w:t>
      </w:r>
    </w:p>
    <w:p w14:paraId="22281A58" w14:textId="77777777" w:rsidR="00BD1684" w:rsidRPr="00241552" w:rsidRDefault="00BD1684" w:rsidP="00241552">
      <w:pPr>
        <w:widowControl/>
        <w:tabs>
          <w:tab w:val="left" w:pos="360"/>
          <w:tab w:val="left" w:pos="567"/>
        </w:tabs>
        <w:suppressAutoHyphens w:val="0"/>
        <w:spacing w:after="120" w:line="240" w:lineRule="atLeast"/>
        <w:ind w:left="567"/>
        <w:jc w:val="both"/>
        <w:textAlignment w:val="auto"/>
        <w:rPr>
          <w:rFonts w:ascii="Times New Roman" w:eastAsia="Times New Roman" w:hAnsi="Times New Roman" w:cs="Times New Roman"/>
          <w:kern w:val="0"/>
          <w:szCs w:val="24"/>
        </w:rPr>
      </w:pPr>
    </w:p>
    <w:p w14:paraId="2F78D912" w14:textId="0BF247DD" w:rsidR="00357B03" w:rsidRDefault="00B34F27" w:rsidP="00357B03">
      <w:pPr>
        <w:widowControl/>
        <w:numPr>
          <w:ilvl w:val="1"/>
          <w:numId w:val="59"/>
        </w:numPr>
        <w:tabs>
          <w:tab w:val="left" w:pos="360"/>
          <w:tab w:val="left" w:pos="567"/>
        </w:tabs>
        <w:suppressAutoHyphens w:val="0"/>
        <w:spacing w:after="120" w:line="240" w:lineRule="atLeast"/>
        <w:ind w:left="567" w:hanging="567"/>
        <w:jc w:val="both"/>
        <w:textAlignment w:val="auto"/>
        <w:rPr>
          <w:rFonts w:ascii="Times New Roman" w:eastAsia="Times New Roman" w:hAnsi="Times New Roman" w:cs="Times New Roman"/>
          <w:kern w:val="0"/>
          <w:szCs w:val="24"/>
        </w:rPr>
      </w:pPr>
      <w:r w:rsidRPr="00241552">
        <w:rPr>
          <w:rFonts w:ascii="Times New Roman" w:eastAsia="Times New Roman" w:hAnsi="Times New Roman" w:cs="Times New Roman"/>
          <w:kern w:val="0"/>
          <w:szCs w:val="24"/>
        </w:rPr>
        <w:t xml:space="preserve">  Nejvýše přípustná cena předmětu díla zahrnuje náklady na všechny práce, dodávky, služby, výkony a média, kterých je třeba trvale či dočasně k zahájení, provedení a řádnému dokončení předmětu díla.</w:t>
      </w:r>
    </w:p>
    <w:p w14:paraId="68BBAD65" w14:textId="77777777" w:rsidR="00BD1684" w:rsidRDefault="00BD1684" w:rsidP="00BD1684">
      <w:pPr>
        <w:widowControl/>
        <w:tabs>
          <w:tab w:val="left" w:pos="360"/>
          <w:tab w:val="left" w:pos="567"/>
        </w:tabs>
        <w:suppressAutoHyphens w:val="0"/>
        <w:spacing w:after="120" w:line="240" w:lineRule="atLeast"/>
        <w:ind w:left="567"/>
        <w:jc w:val="both"/>
        <w:textAlignment w:val="auto"/>
        <w:rPr>
          <w:rFonts w:ascii="Times New Roman" w:eastAsia="Times New Roman" w:hAnsi="Times New Roman" w:cs="Times New Roman"/>
          <w:kern w:val="0"/>
          <w:szCs w:val="24"/>
        </w:rPr>
      </w:pPr>
    </w:p>
    <w:p w14:paraId="78E0D306" w14:textId="5D876D4C" w:rsidR="00C66203" w:rsidRPr="00357B03" w:rsidRDefault="00C66203" w:rsidP="00357B03">
      <w:pPr>
        <w:widowControl/>
        <w:numPr>
          <w:ilvl w:val="1"/>
          <w:numId w:val="59"/>
        </w:numPr>
        <w:tabs>
          <w:tab w:val="left" w:pos="360"/>
          <w:tab w:val="left" w:pos="567"/>
        </w:tabs>
        <w:suppressAutoHyphens w:val="0"/>
        <w:spacing w:after="120" w:line="240" w:lineRule="atLeast"/>
        <w:ind w:left="567" w:hanging="567"/>
        <w:jc w:val="both"/>
        <w:textAlignment w:val="auto"/>
        <w:rPr>
          <w:rFonts w:ascii="Times New Roman" w:eastAsia="Times New Roman" w:hAnsi="Times New Roman" w:cs="Times New Roman"/>
          <w:kern w:val="0"/>
          <w:szCs w:val="24"/>
        </w:rPr>
      </w:pPr>
      <w:r w:rsidRPr="00357B03">
        <w:rPr>
          <w:rFonts w:ascii="Times New Roman" w:hAnsi="Times New Roman" w:cs="Times New Roman"/>
          <w:szCs w:val="24"/>
        </w:rPr>
        <w:t>V ceně je zahrnuto:</w:t>
      </w:r>
    </w:p>
    <w:p w14:paraId="3788D51B" w14:textId="2D8492DA" w:rsidR="00C66203" w:rsidRDefault="00C66203" w:rsidP="001E4AD6">
      <w:pPr>
        <w:pStyle w:val="Odstavecseseznamem"/>
        <w:numPr>
          <w:ilvl w:val="0"/>
          <w:numId w:val="75"/>
        </w:numPr>
        <w:suppressAutoHyphens w:val="0"/>
        <w:autoSpaceDN/>
        <w:spacing w:after="60"/>
        <w:jc w:val="both"/>
        <w:textAlignment w:val="auto"/>
        <w:rPr>
          <w:szCs w:val="24"/>
        </w:rPr>
      </w:pPr>
      <w:r w:rsidRPr="00C66203">
        <w:rPr>
          <w:szCs w:val="24"/>
        </w:rPr>
        <w:t xml:space="preserve">tři vyhotovení kompletní projektové dokumentace </w:t>
      </w:r>
      <w:r w:rsidR="00BD1684">
        <w:t>pro vydání společného územní rozhodnutí a stavebního povolení</w:t>
      </w:r>
      <w:r w:rsidR="00357B03" w:rsidRPr="00C66203">
        <w:rPr>
          <w:szCs w:val="24"/>
        </w:rPr>
        <w:t xml:space="preserve"> dle článku </w:t>
      </w:r>
      <w:r w:rsidR="00357B03">
        <w:rPr>
          <w:szCs w:val="24"/>
        </w:rPr>
        <w:t xml:space="preserve">II, odst. </w:t>
      </w:r>
      <w:r w:rsidR="00357B03" w:rsidRPr="00C66203">
        <w:rPr>
          <w:szCs w:val="24"/>
        </w:rPr>
        <w:t>2.</w:t>
      </w:r>
      <w:r w:rsidR="0091323A">
        <w:rPr>
          <w:szCs w:val="24"/>
        </w:rPr>
        <w:t>3</w:t>
      </w:r>
      <w:r w:rsidR="00357B03">
        <w:rPr>
          <w:szCs w:val="24"/>
        </w:rPr>
        <w:t xml:space="preserve"> písm. </w:t>
      </w:r>
      <w:r w:rsidR="00352877">
        <w:rPr>
          <w:szCs w:val="24"/>
        </w:rPr>
        <w:t>a</w:t>
      </w:r>
      <w:r w:rsidR="00357B03">
        <w:rPr>
          <w:szCs w:val="24"/>
        </w:rPr>
        <w:t>)</w:t>
      </w:r>
      <w:r w:rsidRPr="00C66203">
        <w:rPr>
          <w:szCs w:val="24"/>
        </w:rPr>
        <w:t xml:space="preserve"> v tištěné formě a 2x v digitální formě na DVD z toho 1x ve formátu *pdf. a 1x v editovatelném formátu zpracovávaného programu (*dwg.,*dgn,*doc.*xlsx.,*xls apod.). Digitální forma projektové dokumentace bude setříděna ve stejném členění jako tištěná forma projektové dokumentace s dodržením názvu a číslováním výkresů.</w:t>
      </w:r>
    </w:p>
    <w:p w14:paraId="5EA58490" w14:textId="42556C0C" w:rsidR="00C66203" w:rsidRDefault="00357B03" w:rsidP="001E4AD6">
      <w:pPr>
        <w:pStyle w:val="Odstavecseseznamem"/>
        <w:numPr>
          <w:ilvl w:val="0"/>
          <w:numId w:val="75"/>
        </w:numPr>
        <w:suppressAutoHyphens w:val="0"/>
        <w:autoSpaceDN/>
        <w:spacing w:after="60"/>
        <w:jc w:val="both"/>
        <w:textAlignment w:val="auto"/>
        <w:rPr>
          <w:szCs w:val="24"/>
        </w:rPr>
      </w:pPr>
      <w:r>
        <w:rPr>
          <w:szCs w:val="24"/>
        </w:rPr>
        <w:t>dvě</w:t>
      </w:r>
      <w:r w:rsidR="00C66203" w:rsidRPr="00C66203">
        <w:rPr>
          <w:szCs w:val="24"/>
        </w:rPr>
        <w:t> tištěné formy výsledků písemného projednání s orgány a dotčenými subjekty v rámci podání žádosti o povolení stavby, včetně seznamu těchto vyjádření a 1x v digitální formě ve formátu *pdf,</w:t>
      </w:r>
    </w:p>
    <w:p w14:paraId="509D85A1" w14:textId="6767F111" w:rsidR="00C66203" w:rsidRPr="00C66203" w:rsidRDefault="00357B03" w:rsidP="001E4AD6">
      <w:pPr>
        <w:pStyle w:val="Odstavecseseznamem"/>
        <w:numPr>
          <w:ilvl w:val="0"/>
          <w:numId w:val="75"/>
        </w:numPr>
        <w:suppressAutoHyphens w:val="0"/>
        <w:autoSpaceDN/>
        <w:spacing w:after="60"/>
        <w:jc w:val="both"/>
        <w:textAlignment w:val="auto"/>
        <w:rPr>
          <w:szCs w:val="24"/>
        </w:rPr>
      </w:pPr>
      <w:r>
        <w:rPr>
          <w:szCs w:val="24"/>
        </w:rPr>
        <w:t>čtyři</w:t>
      </w:r>
      <w:r w:rsidR="00C66203" w:rsidRPr="00C66203">
        <w:rPr>
          <w:szCs w:val="24"/>
        </w:rPr>
        <w:t xml:space="preserve"> vyhotovení kompletní projektové dokumentace pro provádění stavby dle článku </w:t>
      </w:r>
      <w:r>
        <w:rPr>
          <w:szCs w:val="24"/>
        </w:rPr>
        <w:t xml:space="preserve">II, odst. </w:t>
      </w:r>
      <w:r w:rsidRPr="00C66203">
        <w:rPr>
          <w:szCs w:val="24"/>
        </w:rPr>
        <w:t>2.</w:t>
      </w:r>
      <w:r w:rsidR="0091323A">
        <w:rPr>
          <w:szCs w:val="24"/>
        </w:rPr>
        <w:t>3</w:t>
      </w:r>
      <w:r>
        <w:rPr>
          <w:szCs w:val="24"/>
        </w:rPr>
        <w:t xml:space="preserve"> písm. </w:t>
      </w:r>
      <w:r w:rsidR="00A14EF8">
        <w:rPr>
          <w:szCs w:val="24"/>
        </w:rPr>
        <w:t>b</w:t>
      </w:r>
      <w:r>
        <w:rPr>
          <w:szCs w:val="24"/>
        </w:rPr>
        <w:t>)</w:t>
      </w:r>
      <w:r w:rsidR="00C66203" w:rsidRPr="00C66203">
        <w:rPr>
          <w:szCs w:val="24"/>
        </w:rPr>
        <w:t xml:space="preserve">. v tištěné formě a </w:t>
      </w:r>
      <w:r>
        <w:rPr>
          <w:szCs w:val="24"/>
        </w:rPr>
        <w:t>1</w:t>
      </w:r>
      <w:r w:rsidR="00C66203" w:rsidRPr="00C66203">
        <w:rPr>
          <w:szCs w:val="24"/>
        </w:rPr>
        <w:t xml:space="preserve">x v digitální formě na DVD z toho 1x ve formátu pdf. a 1x v editovatelném formátu zpracovávaného programu (*dwg.,*dgn,*doc.*xlsx.,*xls, soupis prací ve formátu *xml. nebo *KZ. apod.). Digitální forma projektové dokumentace bude setříděna ve stejném členění jako tištěná forma projektové dokumentace </w:t>
      </w:r>
    </w:p>
    <w:p w14:paraId="461C4B54" w14:textId="77777777" w:rsidR="00C66203" w:rsidRPr="00357B03" w:rsidRDefault="00C66203" w:rsidP="001E4AD6">
      <w:pPr>
        <w:pStyle w:val="Odstavecseseznamem"/>
        <w:numPr>
          <w:ilvl w:val="0"/>
          <w:numId w:val="76"/>
        </w:numPr>
        <w:adjustRightInd w:val="0"/>
        <w:spacing w:after="60"/>
        <w:jc w:val="both"/>
        <w:outlineLvl w:val="0"/>
        <w:rPr>
          <w:szCs w:val="24"/>
        </w:rPr>
      </w:pPr>
      <w:r w:rsidRPr="00357B03">
        <w:rPr>
          <w:szCs w:val="24"/>
        </w:rPr>
        <w:t xml:space="preserve">Oceněný soupis prací bude předán kromě tištěné podoby i samostatně na CD v elektronické podobě ve formátu *xls., *xlsx. </w:t>
      </w:r>
    </w:p>
    <w:p w14:paraId="4682A730" w14:textId="77777777" w:rsidR="00C66203" w:rsidRPr="00357B03" w:rsidRDefault="00C66203" w:rsidP="001E4AD6">
      <w:pPr>
        <w:pStyle w:val="Odstavecseseznamem"/>
        <w:numPr>
          <w:ilvl w:val="0"/>
          <w:numId w:val="76"/>
        </w:numPr>
        <w:adjustRightInd w:val="0"/>
        <w:jc w:val="both"/>
        <w:outlineLvl w:val="0"/>
        <w:rPr>
          <w:szCs w:val="24"/>
        </w:rPr>
      </w:pPr>
      <w:r w:rsidRPr="00357B03">
        <w:rPr>
          <w:szCs w:val="24"/>
        </w:rPr>
        <w:t xml:space="preserve">Neoceněný soupis prací bude předán kromě tištěné podoby i samostatně na CD v elektronické podobě ve formátu *xls., *xlsx. </w:t>
      </w:r>
    </w:p>
    <w:p w14:paraId="1D54B5D4" w14:textId="77777777" w:rsidR="00C66203" w:rsidRPr="00C66203" w:rsidRDefault="00C66203" w:rsidP="00C66203">
      <w:pPr>
        <w:adjustRightInd w:val="0"/>
        <w:ind w:left="1134"/>
        <w:jc w:val="both"/>
        <w:outlineLvl w:val="0"/>
        <w:rPr>
          <w:rFonts w:ascii="Times New Roman" w:hAnsi="Times New Roman" w:cs="Times New Roman"/>
          <w:szCs w:val="24"/>
        </w:rPr>
      </w:pPr>
    </w:p>
    <w:p w14:paraId="34402F96" w14:textId="26F08ECA" w:rsidR="00C66203" w:rsidRPr="00357B03" w:rsidRDefault="00C66203" w:rsidP="00357B03">
      <w:pPr>
        <w:widowControl/>
        <w:numPr>
          <w:ilvl w:val="1"/>
          <w:numId w:val="59"/>
        </w:numPr>
        <w:tabs>
          <w:tab w:val="left" w:pos="360"/>
          <w:tab w:val="left" w:pos="567"/>
        </w:tabs>
        <w:suppressAutoHyphens w:val="0"/>
        <w:spacing w:after="120" w:line="240" w:lineRule="atLeast"/>
        <w:ind w:left="567" w:hanging="567"/>
        <w:jc w:val="both"/>
        <w:textAlignment w:val="auto"/>
        <w:rPr>
          <w:rFonts w:ascii="Times New Roman" w:eastAsia="Times New Roman" w:hAnsi="Times New Roman" w:cs="Times New Roman"/>
          <w:kern w:val="0"/>
          <w:szCs w:val="24"/>
        </w:rPr>
      </w:pPr>
      <w:r w:rsidRPr="00357B03">
        <w:rPr>
          <w:rFonts w:ascii="Times New Roman" w:eastAsia="Times New Roman" w:hAnsi="Times New Roman" w:cs="Times New Roman"/>
          <w:kern w:val="0"/>
          <w:szCs w:val="24"/>
        </w:rPr>
        <w:t>Zhotovitel je povinen na vyžádání objednatele dodat další vyhotovení projektové dokumentace s tím, že cena se stanoví na základě ceníku zhotovitele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5D36808D" w14:textId="77777777" w:rsidR="00CD45BD" w:rsidRPr="00C807EB" w:rsidRDefault="00B34F27" w:rsidP="0002248B">
      <w:pPr>
        <w:widowControl/>
        <w:numPr>
          <w:ilvl w:val="1"/>
          <w:numId w:val="59"/>
        </w:numPr>
        <w:tabs>
          <w:tab w:val="left" w:pos="360"/>
          <w:tab w:val="left" w:pos="567"/>
        </w:tabs>
        <w:suppressAutoHyphens w:val="0"/>
        <w:spacing w:after="120" w:line="240" w:lineRule="atLeast"/>
        <w:ind w:left="567" w:hanging="567"/>
        <w:jc w:val="both"/>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 xml:space="preserve">   Práce nad rámec této smlouvy, které mohou být provedeny jen po dohodě zhotovitele a objednatele, budou posuzovány jako dodatečné práce. Práce a dodávky obsažené v této smlouvě, které nebudou po dohodě zhotovitele a objednatele provedeny, budou posuzovány jako méněpráce.</w:t>
      </w:r>
    </w:p>
    <w:p w14:paraId="0EEE80FC" w14:textId="77777777" w:rsidR="00CD45BD" w:rsidRPr="002100C2" w:rsidRDefault="00B34F27" w:rsidP="0002248B">
      <w:pPr>
        <w:widowControl/>
        <w:numPr>
          <w:ilvl w:val="1"/>
          <w:numId w:val="59"/>
        </w:numPr>
        <w:tabs>
          <w:tab w:val="left" w:pos="360"/>
          <w:tab w:val="left" w:pos="567"/>
        </w:tabs>
        <w:suppressAutoHyphens w:val="0"/>
        <w:spacing w:after="120" w:line="240" w:lineRule="atLeast"/>
        <w:ind w:left="567" w:hanging="567"/>
        <w:jc w:val="both"/>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 xml:space="preserve">   Dodatečné práce ocení zhotovitel před realizací „Změnovým listem“ </w:t>
      </w:r>
      <w:r w:rsidR="00276FD4" w:rsidRPr="00CE5AA9">
        <w:rPr>
          <w:rFonts w:ascii="Times New Roman" w:eastAsia="Times New Roman" w:hAnsi="Times New Roman" w:cs="Times New Roman"/>
          <w:kern w:val="0"/>
          <w:szCs w:val="24"/>
        </w:rPr>
        <w:t xml:space="preserve">(příloha č. 1 této </w:t>
      </w:r>
      <w:r w:rsidRPr="00CE5AA9">
        <w:rPr>
          <w:rFonts w:ascii="Times New Roman" w:eastAsia="Times New Roman" w:hAnsi="Times New Roman" w:cs="Times New Roman"/>
          <w:kern w:val="0"/>
          <w:szCs w:val="24"/>
        </w:rPr>
        <w:t>s</w:t>
      </w:r>
      <w:r w:rsidR="00276FD4" w:rsidRPr="00CE5AA9">
        <w:rPr>
          <w:rFonts w:ascii="Times New Roman" w:eastAsia="Times New Roman" w:hAnsi="Times New Roman" w:cs="Times New Roman"/>
          <w:kern w:val="0"/>
          <w:szCs w:val="24"/>
        </w:rPr>
        <w:t>mlouvy)</w:t>
      </w:r>
      <w:r w:rsidRPr="00CE5AA9">
        <w:rPr>
          <w:rFonts w:ascii="Times New Roman" w:eastAsia="Times New Roman" w:hAnsi="Times New Roman" w:cs="Times New Roman"/>
          <w:kern w:val="0"/>
          <w:szCs w:val="24"/>
        </w:rPr>
        <w:t xml:space="preserve">. O takto oceněné dodatečné práce bude zvýšena cena díla uvedená v čl. V. bod </w:t>
      </w:r>
      <w:r w:rsidR="00241552">
        <w:rPr>
          <w:rFonts w:ascii="Times New Roman" w:eastAsia="Times New Roman" w:hAnsi="Times New Roman" w:cs="Times New Roman"/>
          <w:kern w:val="0"/>
          <w:szCs w:val="24"/>
        </w:rPr>
        <w:t>5</w:t>
      </w:r>
      <w:r w:rsidRPr="00CE5AA9">
        <w:rPr>
          <w:rFonts w:ascii="Times New Roman" w:eastAsia="Times New Roman" w:hAnsi="Times New Roman" w:cs="Times New Roman"/>
          <w:kern w:val="0"/>
          <w:szCs w:val="24"/>
        </w:rPr>
        <w:t>.1 této smlouvy.</w:t>
      </w:r>
    </w:p>
    <w:p w14:paraId="6ED6FC44" w14:textId="77777777" w:rsidR="00CD45BD" w:rsidRPr="002100C2" w:rsidRDefault="00B34F27" w:rsidP="0002248B">
      <w:pPr>
        <w:widowControl/>
        <w:numPr>
          <w:ilvl w:val="1"/>
          <w:numId w:val="59"/>
        </w:numPr>
        <w:tabs>
          <w:tab w:val="left" w:pos="360"/>
          <w:tab w:val="left" w:pos="567"/>
        </w:tabs>
        <w:suppressAutoHyphens w:val="0"/>
        <w:spacing w:after="120" w:line="240" w:lineRule="atLeast"/>
        <w:ind w:left="567" w:hanging="567"/>
        <w:jc w:val="both"/>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 xml:space="preserve">   Práce obsažené v této smlouvě, které nebudou po dohodě zhotovitele a objednatele provedeny (méněpráce), ocení zhotovitel „Změnovým listem“ </w:t>
      </w:r>
      <w:r w:rsidR="00276FD4" w:rsidRPr="00CE5AA9">
        <w:rPr>
          <w:rFonts w:ascii="Times New Roman" w:eastAsia="Times New Roman" w:hAnsi="Times New Roman" w:cs="Times New Roman"/>
          <w:kern w:val="0"/>
          <w:szCs w:val="24"/>
        </w:rPr>
        <w:t xml:space="preserve">(příloha č. 1 této smlouvy). </w:t>
      </w:r>
      <w:r w:rsidRPr="00CE5AA9">
        <w:rPr>
          <w:rFonts w:ascii="Times New Roman" w:eastAsia="Times New Roman" w:hAnsi="Times New Roman" w:cs="Times New Roman"/>
          <w:kern w:val="0"/>
          <w:szCs w:val="24"/>
        </w:rPr>
        <w:t xml:space="preserve">O takto oceněné méněpráce bude snížena nejvýše přípustná cena díla uvedená v čl. V. bod </w:t>
      </w:r>
      <w:r w:rsidR="00241552">
        <w:rPr>
          <w:rFonts w:ascii="Times New Roman" w:eastAsia="Times New Roman" w:hAnsi="Times New Roman" w:cs="Times New Roman"/>
          <w:kern w:val="0"/>
          <w:szCs w:val="24"/>
        </w:rPr>
        <w:t>5</w:t>
      </w:r>
      <w:r w:rsidRPr="00CE5AA9">
        <w:rPr>
          <w:rFonts w:ascii="Times New Roman" w:eastAsia="Times New Roman" w:hAnsi="Times New Roman" w:cs="Times New Roman"/>
          <w:kern w:val="0"/>
          <w:szCs w:val="24"/>
        </w:rPr>
        <w:t>.1 této smlouvy.</w:t>
      </w:r>
    </w:p>
    <w:p w14:paraId="4898A9CC" w14:textId="77777777" w:rsidR="00CD45BD" w:rsidRPr="00241552" w:rsidRDefault="00B34F27" w:rsidP="0002248B">
      <w:pPr>
        <w:widowControl/>
        <w:numPr>
          <w:ilvl w:val="1"/>
          <w:numId w:val="59"/>
        </w:numPr>
        <w:tabs>
          <w:tab w:val="left" w:pos="360"/>
          <w:tab w:val="left" w:pos="567"/>
        </w:tabs>
        <w:suppressAutoHyphens w:val="0"/>
        <w:spacing w:after="120" w:line="240" w:lineRule="atLeast"/>
        <w:ind w:left="567" w:hanging="567"/>
        <w:jc w:val="both"/>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 xml:space="preserve">   Změny doby plnění díla dle čl. </w:t>
      </w:r>
      <w:r w:rsidR="00276FD4" w:rsidRPr="00CE5AA9">
        <w:rPr>
          <w:rFonts w:ascii="Times New Roman" w:eastAsia="Times New Roman" w:hAnsi="Times New Roman" w:cs="Times New Roman"/>
          <w:kern w:val="0"/>
          <w:szCs w:val="24"/>
        </w:rPr>
        <w:t>I</w:t>
      </w:r>
      <w:r w:rsidR="00241552">
        <w:rPr>
          <w:rFonts w:ascii="Times New Roman" w:eastAsia="Times New Roman" w:hAnsi="Times New Roman" w:cs="Times New Roman"/>
          <w:kern w:val="0"/>
          <w:szCs w:val="24"/>
        </w:rPr>
        <w:t>V</w:t>
      </w:r>
      <w:r w:rsidRPr="00CE5AA9">
        <w:rPr>
          <w:rFonts w:ascii="Times New Roman" w:eastAsia="Times New Roman" w:hAnsi="Times New Roman" w:cs="Times New Roman"/>
          <w:kern w:val="0"/>
          <w:szCs w:val="24"/>
        </w:rPr>
        <w:t xml:space="preserve">. mohou být provedeny „Změnovým listem“ </w:t>
      </w:r>
      <w:r w:rsidR="00276FD4" w:rsidRPr="00CE5AA9">
        <w:rPr>
          <w:rFonts w:ascii="Times New Roman" w:eastAsia="Times New Roman" w:hAnsi="Times New Roman" w:cs="Times New Roman"/>
          <w:kern w:val="0"/>
          <w:szCs w:val="24"/>
        </w:rPr>
        <w:t>(příloha č. 1 této smlouvy)</w:t>
      </w:r>
      <w:r w:rsidRPr="00CE5AA9">
        <w:rPr>
          <w:rFonts w:ascii="Times New Roman" w:eastAsia="Times New Roman" w:hAnsi="Times New Roman" w:cs="Times New Roman"/>
          <w:kern w:val="0"/>
          <w:szCs w:val="24"/>
        </w:rPr>
        <w:t>. Tuto změnu mohou schválit zástupci objednatele dle čl. I. bodu 1.4 této smlouvy.</w:t>
      </w:r>
    </w:p>
    <w:p w14:paraId="23B6E2EF" w14:textId="77777777" w:rsidR="00CD45BD" w:rsidRPr="00CE5AA9" w:rsidRDefault="00B34F27" w:rsidP="0002248B">
      <w:pPr>
        <w:widowControl/>
        <w:numPr>
          <w:ilvl w:val="1"/>
          <w:numId w:val="59"/>
        </w:numPr>
        <w:tabs>
          <w:tab w:val="left" w:pos="360"/>
          <w:tab w:val="left" w:pos="567"/>
        </w:tabs>
        <w:suppressAutoHyphens w:val="0"/>
        <w:spacing w:line="240" w:lineRule="atLeast"/>
        <w:ind w:left="567" w:hanging="567"/>
        <w:jc w:val="both"/>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 xml:space="preserve">   Pokud v průběhu projektových prací a inženýrské činnosti bude nutnost zajistit další stanoviska, která nejsou obvyklá pro daný záměr, bude tato situace řešena Změnovým listem“ </w:t>
      </w:r>
      <w:r w:rsidR="000E3B50" w:rsidRPr="00CE5AA9">
        <w:rPr>
          <w:rFonts w:ascii="Times New Roman" w:eastAsia="Times New Roman" w:hAnsi="Times New Roman" w:cs="Times New Roman"/>
          <w:kern w:val="0"/>
          <w:szCs w:val="24"/>
        </w:rPr>
        <w:t>(příloha č. 1 této smlouvy).</w:t>
      </w:r>
    </w:p>
    <w:p w14:paraId="3A2CACE9" w14:textId="77777777" w:rsidR="002A69B7" w:rsidRPr="00CE5AA9" w:rsidRDefault="002A69B7" w:rsidP="00CE5AA9">
      <w:pPr>
        <w:pStyle w:val="Standarduser"/>
        <w:widowControl w:val="0"/>
        <w:spacing w:line="240" w:lineRule="atLeast"/>
        <w:rPr>
          <w:b/>
          <w:szCs w:val="24"/>
        </w:rPr>
      </w:pPr>
    </w:p>
    <w:p w14:paraId="5EF2486D" w14:textId="77777777" w:rsidR="00CD45BD" w:rsidRPr="00CE5AA9" w:rsidRDefault="00B34F27">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lastRenderedPageBreak/>
        <w:t>V</w:t>
      </w:r>
      <w:r w:rsidR="00241552">
        <w:rPr>
          <w:rFonts w:ascii="Times New Roman" w:eastAsia="Times New Roman" w:hAnsi="Times New Roman" w:cs="Times New Roman"/>
          <w:b/>
          <w:kern w:val="0"/>
          <w:szCs w:val="24"/>
        </w:rPr>
        <w:t>I</w:t>
      </w:r>
      <w:r w:rsidRPr="00CE5AA9">
        <w:rPr>
          <w:rFonts w:ascii="Times New Roman" w:eastAsia="Times New Roman" w:hAnsi="Times New Roman" w:cs="Times New Roman"/>
          <w:b/>
          <w:kern w:val="0"/>
          <w:szCs w:val="24"/>
        </w:rPr>
        <w:t>.</w:t>
      </w:r>
    </w:p>
    <w:p w14:paraId="0FD15903" w14:textId="77777777" w:rsidR="004213F1" w:rsidRPr="004213F1" w:rsidRDefault="00B34F27" w:rsidP="004213F1">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t>Platební podmínky</w:t>
      </w:r>
    </w:p>
    <w:p w14:paraId="6D5092A4" w14:textId="77777777" w:rsidR="00241552" w:rsidRPr="00241552" w:rsidRDefault="00241552" w:rsidP="0002248B">
      <w:pPr>
        <w:pStyle w:val="Odstavecseseznamem"/>
        <w:numPr>
          <w:ilvl w:val="0"/>
          <w:numId w:val="60"/>
        </w:numPr>
        <w:tabs>
          <w:tab w:val="left" w:pos="567"/>
        </w:tabs>
        <w:suppressAutoHyphens w:val="0"/>
        <w:spacing w:before="120" w:line="240" w:lineRule="atLeast"/>
        <w:jc w:val="both"/>
        <w:textAlignment w:val="auto"/>
        <w:rPr>
          <w:vanish/>
          <w:kern w:val="0"/>
          <w:szCs w:val="24"/>
        </w:rPr>
      </w:pPr>
    </w:p>
    <w:p w14:paraId="47169384" w14:textId="77777777" w:rsidR="00241552" w:rsidRPr="00241552" w:rsidRDefault="00241552" w:rsidP="0002248B">
      <w:pPr>
        <w:pStyle w:val="Odstavecseseznamem"/>
        <w:numPr>
          <w:ilvl w:val="0"/>
          <w:numId w:val="60"/>
        </w:numPr>
        <w:tabs>
          <w:tab w:val="left" w:pos="567"/>
        </w:tabs>
        <w:suppressAutoHyphens w:val="0"/>
        <w:spacing w:before="120" w:line="240" w:lineRule="atLeast"/>
        <w:jc w:val="both"/>
        <w:textAlignment w:val="auto"/>
        <w:rPr>
          <w:vanish/>
          <w:kern w:val="0"/>
          <w:szCs w:val="24"/>
        </w:rPr>
      </w:pPr>
    </w:p>
    <w:p w14:paraId="48260532" w14:textId="77777777" w:rsidR="004213F1" w:rsidRPr="004213F1" w:rsidRDefault="004213F1" w:rsidP="0002248B">
      <w:pPr>
        <w:widowControl/>
        <w:numPr>
          <w:ilvl w:val="1"/>
          <w:numId w:val="60"/>
        </w:numPr>
        <w:tabs>
          <w:tab w:val="left" w:pos="567"/>
        </w:tabs>
        <w:suppressAutoHyphens w:val="0"/>
        <w:spacing w:before="120" w:line="240" w:lineRule="atLeast"/>
        <w:jc w:val="both"/>
        <w:textAlignment w:val="auto"/>
        <w:rPr>
          <w:szCs w:val="24"/>
        </w:rPr>
      </w:pPr>
      <w:r>
        <w:rPr>
          <w:rFonts w:ascii="Times New Roman" w:eastAsia="Times New Roman" w:hAnsi="Times New Roman" w:cs="Times New Roman"/>
          <w:kern w:val="0"/>
          <w:szCs w:val="24"/>
        </w:rPr>
        <w:t>Zhotoviteli vzniká nárok na zaplacení ceny jednotlivých částí díla následovně:</w:t>
      </w:r>
    </w:p>
    <w:p w14:paraId="0EBA7F86" w14:textId="22E9AAF2" w:rsidR="00C30CD8" w:rsidRPr="00241552" w:rsidRDefault="00241552" w:rsidP="00C30CD8">
      <w:pPr>
        <w:pStyle w:val="Odstavecseseznamem"/>
        <w:numPr>
          <w:ilvl w:val="0"/>
          <w:numId w:val="65"/>
        </w:numPr>
        <w:tabs>
          <w:tab w:val="left" w:pos="567"/>
        </w:tabs>
        <w:suppressAutoHyphens w:val="0"/>
        <w:spacing w:before="120" w:line="240" w:lineRule="atLeast"/>
        <w:jc w:val="both"/>
        <w:textAlignment w:val="auto"/>
        <w:rPr>
          <w:kern w:val="0"/>
          <w:szCs w:val="24"/>
        </w:rPr>
      </w:pPr>
      <w:r>
        <w:rPr>
          <w:snapToGrid w:val="0"/>
        </w:rPr>
        <w:t>p</w:t>
      </w:r>
      <w:r w:rsidRPr="00FF70E8">
        <w:rPr>
          <w:snapToGrid w:val="0"/>
        </w:rPr>
        <w:t xml:space="preserve">rávo fakturovat 100% </w:t>
      </w:r>
      <w:r w:rsidR="00C30CD8" w:rsidRPr="00FF70E8">
        <w:rPr>
          <w:snapToGrid w:val="0"/>
        </w:rPr>
        <w:t>cen</w:t>
      </w:r>
      <w:r w:rsidR="00C30CD8">
        <w:rPr>
          <w:snapToGrid w:val="0"/>
        </w:rPr>
        <w:t xml:space="preserve">y uvedené </w:t>
      </w:r>
      <w:r w:rsidR="00C30CD8" w:rsidRPr="00FF70E8">
        <w:rPr>
          <w:snapToGrid w:val="0"/>
        </w:rPr>
        <w:t xml:space="preserve">v čl. V., odst. 5.1, písm. </w:t>
      </w:r>
      <w:r w:rsidR="00352877">
        <w:rPr>
          <w:snapToGrid w:val="0"/>
        </w:rPr>
        <w:t>a</w:t>
      </w:r>
      <w:r w:rsidR="00C30CD8" w:rsidRPr="00FF70E8">
        <w:rPr>
          <w:snapToGrid w:val="0"/>
        </w:rPr>
        <w:t xml:space="preserve">), vznikne zhotoviteli po protokolárním předání </w:t>
      </w:r>
      <w:r w:rsidR="00C30CD8">
        <w:rPr>
          <w:snapToGrid w:val="0"/>
        </w:rPr>
        <w:t xml:space="preserve">projektové dokumentace </w:t>
      </w:r>
      <w:r w:rsidR="00352877">
        <w:t>pro vydání společného územní rozhodnutí a stavebního povolení</w:t>
      </w:r>
      <w:r w:rsidR="00C30CD8">
        <w:rPr>
          <w:snapToGrid w:val="0"/>
        </w:rPr>
        <w:t xml:space="preserve"> v rozsahu uvedeném v </w:t>
      </w:r>
      <w:r w:rsidR="00C30CD8" w:rsidRPr="00FF70E8">
        <w:rPr>
          <w:snapToGrid w:val="0"/>
        </w:rPr>
        <w:t xml:space="preserve">čl. V., odst. 5.1, písm. </w:t>
      </w:r>
      <w:r w:rsidR="00352877">
        <w:rPr>
          <w:snapToGrid w:val="0"/>
        </w:rPr>
        <w:t>a</w:t>
      </w:r>
      <w:r w:rsidR="00C30CD8" w:rsidRPr="00FF70E8">
        <w:rPr>
          <w:snapToGrid w:val="0"/>
        </w:rPr>
        <w:t>)</w:t>
      </w:r>
    </w:p>
    <w:p w14:paraId="69707882" w14:textId="0F8432C4" w:rsidR="00241552" w:rsidRPr="00C30CD8" w:rsidRDefault="00C30CD8" w:rsidP="00C30CD8">
      <w:pPr>
        <w:pStyle w:val="Odstavecseseznamem"/>
        <w:numPr>
          <w:ilvl w:val="0"/>
          <w:numId w:val="65"/>
        </w:numPr>
        <w:tabs>
          <w:tab w:val="left" w:pos="567"/>
        </w:tabs>
        <w:suppressAutoHyphens w:val="0"/>
        <w:spacing w:before="120" w:line="240" w:lineRule="atLeast"/>
        <w:jc w:val="both"/>
        <w:textAlignment w:val="auto"/>
        <w:rPr>
          <w:kern w:val="0"/>
          <w:szCs w:val="24"/>
        </w:rPr>
      </w:pPr>
      <w:r>
        <w:rPr>
          <w:snapToGrid w:val="0"/>
        </w:rPr>
        <w:t>p</w:t>
      </w:r>
      <w:r w:rsidRPr="00FF70E8">
        <w:rPr>
          <w:snapToGrid w:val="0"/>
        </w:rPr>
        <w:t>rávo fakturovat 100% cen</w:t>
      </w:r>
      <w:r>
        <w:rPr>
          <w:snapToGrid w:val="0"/>
        </w:rPr>
        <w:t xml:space="preserve">y uvedené </w:t>
      </w:r>
      <w:r w:rsidRPr="00FF70E8">
        <w:rPr>
          <w:snapToGrid w:val="0"/>
        </w:rPr>
        <w:t xml:space="preserve">v čl. V., odst. 5.1, písm. </w:t>
      </w:r>
      <w:r w:rsidR="00352877">
        <w:rPr>
          <w:snapToGrid w:val="0"/>
        </w:rPr>
        <w:t>b</w:t>
      </w:r>
      <w:r w:rsidRPr="00FF70E8">
        <w:rPr>
          <w:snapToGrid w:val="0"/>
        </w:rPr>
        <w:t xml:space="preserve">), vznikne zhotoviteli po protokolárním předání </w:t>
      </w:r>
      <w:r>
        <w:rPr>
          <w:snapToGrid w:val="0"/>
        </w:rPr>
        <w:t xml:space="preserve">projektové dokumentace pro </w:t>
      </w:r>
      <w:r w:rsidR="00352877">
        <w:rPr>
          <w:snapToGrid w:val="0"/>
        </w:rPr>
        <w:t>provedení stavby</w:t>
      </w:r>
      <w:r>
        <w:rPr>
          <w:snapToGrid w:val="0"/>
        </w:rPr>
        <w:t xml:space="preserve"> v rozsahu uvedeném v </w:t>
      </w:r>
      <w:r w:rsidRPr="00FF70E8">
        <w:rPr>
          <w:snapToGrid w:val="0"/>
        </w:rPr>
        <w:t xml:space="preserve">čl. V., odst. 5.1, písm. </w:t>
      </w:r>
      <w:r w:rsidR="00352877">
        <w:rPr>
          <w:snapToGrid w:val="0"/>
        </w:rPr>
        <w:t>b</w:t>
      </w:r>
      <w:r w:rsidRPr="00FF70E8">
        <w:rPr>
          <w:snapToGrid w:val="0"/>
        </w:rPr>
        <w:t>)</w:t>
      </w:r>
    </w:p>
    <w:p w14:paraId="1DA5A797" w14:textId="77777777" w:rsidR="00241552" w:rsidRPr="00DD1AA5" w:rsidRDefault="00DD1AA5" w:rsidP="0002248B">
      <w:pPr>
        <w:widowControl/>
        <w:numPr>
          <w:ilvl w:val="1"/>
          <w:numId w:val="60"/>
        </w:numPr>
        <w:tabs>
          <w:tab w:val="left" w:pos="567"/>
          <w:tab w:val="left" w:pos="705"/>
        </w:tabs>
        <w:suppressAutoHyphens w:val="0"/>
        <w:spacing w:before="120" w:line="240" w:lineRule="atLeast"/>
        <w:ind w:left="567" w:hanging="567"/>
        <w:jc w:val="both"/>
        <w:textAlignment w:val="auto"/>
        <w:rPr>
          <w:rFonts w:ascii="Times New Roman" w:hAnsi="Times New Roman" w:cs="Times New Roman"/>
          <w:szCs w:val="24"/>
        </w:rPr>
      </w:pPr>
      <w:r w:rsidRPr="00DD1AA5">
        <w:rPr>
          <w:rFonts w:ascii="Times New Roman" w:hAnsi="Times New Roman" w:cs="Times New Roman"/>
          <w:snapToGrid w:val="0"/>
        </w:rPr>
        <w:t xml:space="preserve">Objednatel je oprávněn pozastavit z fakturovaných cen až 10% v případě, že </w:t>
      </w:r>
      <w:r w:rsidRPr="00DD1AA5">
        <w:rPr>
          <w:rFonts w:ascii="Times New Roman" w:hAnsi="Times New Roman" w:cs="Times New Roman"/>
          <w:snapToGrid w:val="0"/>
          <w:szCs w:val="24"/>
        </w:rPr>
        <w:t>v zápise o předání a převzetí díla (části díla) budou uvedeny jakékoliv vady a nedodělky</w:t>
      </w:r>
      <w:r w:rsidRPr="00DD1AA5">
        <w:rPr>
          <w:rFonts w:ascii="Times New Roman" w:hAnsi="Times New Roman" w:cs="Times New Roman"/>
          <w:snapToGrid w:val="0"/>
        </w:rPr>
        <w:t xml:space="preserve">. Pozastavená částka bude zhotoviteli uvolněna do 14 kalendářních dnů </w:t>
      </w:r>
      <w:r w:rsidRPr="00DD1AA5">
        <w:rPr>
          <w:rFonts w:ascii="Times New Roman" w:hAnsi="Times New Roman" w:cs="Times New Roman"/>
          <w:snapToGrid w:val="0"/>
          <w:szCs w:val="24"/>
        </w:rPr>
        <w:t>ode dne, kdy zástupce objednatele písemně potvrdí odstranění vad a nedodělků.</w:t>
      </w:r>
    </w:p>
    <w:p w14:paraId="771B0B51" w14:textId="77777777" w:rsidR="00DD1AA5" w:rsidRPr="00DD1AA5" w:rsidRDefault="00DD1AA5" w:rsidP="0002248B">
      <w:pPr>
        <w:widowControl/>
        <w:numPr>
          <w:ilvl w:val="1"/>
          <w:numId w:val="60"/>
        </w:numPr>
        <w:tabs>
          <w:tab w:val="left" w:pos="567"/>
          <w:tab w:val="left" w:pos="705"/>
        </w:tabs>
        <w:suppressAutoHyphens w:val="0"/>
        <w:spacing w:before="120" w:line="240" w:lineRule="atLeast"/>
        <w:ind w:left="567" w:hanging="567"/>
        <w:jc w:val="both"/>
        <w:textAlignment w:val="auto"/>
        <w:rPr>
          <w:rFonts w:ascii="Times New Roman" w:hAnsi="Times New Roman" w:cs="Times New Roman"/>
          <w:szCs w:val="24"/>
        </w:rPr>
      </w:pPr>
      <w:r w:rsidRPr="00DD1AA5">
        <w:rPr>
          <w:rFonts w:ascii="Times New Roman" w:hAnsi="Times New Roman" w:cs="Times New Roman"/>
          <w:snapToGrid w:val="0"/>
        </w:rPr>
        <w:t xml:space="preserve">Právo fakturovat cenu za autorský dozor vznikne zhotoviteli dnem následujícím po oznámení objednatele, že autorský dozor podle této smlouvy je ukončen. Cena za autorský dozor bude vyúčtována dle soupisu skutečného počtu </w:t>
      </w:r>
      <w:r w:rsidRPr="00DD1AA5">
        <w:rPr>
          <w:rFonts w:ascii="Times New Roman" w:hAnsi="Times New Roman" w:cs="Times New Roman"/>
          <w:szCs w:val="24"/>
        </w:rPr>
        <w:t>hodin a provedených prací při autorském dozoru</w:t>
      </w:r>
      <w:r w:rsidRPr="00DD1AA5">
        <w:rPr>
          <w:rFonts w:ascii="Times New Roman" w:hAnsi="Times New Roman" w:cs="Times New Roman"/>
          <w:snapToGrid w:val="0"/>
        </w:rPr>
        <w:t xml:space="preserve"> potvrzeného objednatelem </w:t>
      </w:r>
      <w:r w:rsidRPr="00DD1AA5">
        <w:rPr>
          <w:rFonts w:ascii="Times New Roman" w:hAnsi="Times New Roman" w:cs="Times New Roman"/>
          <w:szCs w:val="24"/>
        </w:rPr>
        <w:t>po skončení plnění, který musí být přílohou faktury.</w:t>
      </w:r>
    </w:p>
    <w:p w14:paraId="638E1CDB" w14:textId="77777777" w:rsidR="00CD45BD" w:rsidRPr="00CE5AA9" w:rsidRDefault="00B34F27" w:rsidP="0002248B">
      <w:pPr>
        <w:widowControl/>
        <w:numPr>
          <w:ilvl w:val="1"/>
          <w:numId w:val="60"/>
        </w:numPr>
        <w:tabs>
          <w:tab w:val="left" w:pos="567"/>
          <w:tab w:val="left" w:pos="705"/>
        </w:tabs>
        <w:suppressAutoHyphens w:val="0"/>
        <w:spacing w:before="120" w:line="240" w:lineRule="atLeast"/>
        <w:ind w:left="567" w:hanging="567"/>
        <w:jc w:val="both"/>
        <w:textAlignment w:val="auto"/>
        <w:rPr>
          <w:szCs w:val="24"/>
        </w:rPr>
      </w:pPr>
      <w:r w:rsidRPr="00CE5AA9">
        <w:rPr>
          <w:rFonts w:ascii="Times New Roman" w:eastAsia="Times New Roman" w:hAnsi="Times New Roman" w:cs="Times New Roman"/>
          <w:kern w:val="0"/>
          <w:szCs w:val="24"/>
        </w:rPr>
        <w:t>Faktury budou splatné 30 dnů od jejich doručení a musí obsahovat náležitosti dle § 29 zákona č.</w:t>
      </w:r>
      <w:r w:rsidR="000442C0" w:rsidRPr="00CE5AA9">
        <w:rPr>
          <w:rFonts w:ascii="Times New Roman" w:eastAsia="Times New Roman" w:hAnsi="Times New Roman" w:cs="Times New Roman"/>
          <w:kern w:val="0"/>
          <w:szCs w:val="24"/>
        </w:rPr>
        <w:t> </w:t>
      </w:r>
      <w:r w:rsidRPr="00CE5AA9">
        <w:rPr>
          <w:rFonts w:ascii="Times New Roman" w:eastAsia="Times New Roman" w:hAnsi="Times New Roman" w:cs="Times New Roman"/>
          <w:kern w:val="0"/>
          <w:szCs w:val="24"/>
        </w:rPr>
        <w:t>235/2004 Sb., zejména:</w:t>
      </w:r>
    </w:p>
    <w:p w14:paraId="5DF5F644"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název, sídlo, IČO a DIČ objednatele a zhotovitele</w:t>
      </w:r>
    </w:p>
    <w:p w14:paraId="3FF58072"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pořadové číslo dokladu</w:t>
      </w:r>
    </w:p>
    <w:p w14:paraId="484D64EA"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číslo smlouvy objednatele</w:t>
      </w:r>
    </w:p>
    <w:p w14:paraId="5C253421"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rozsah a předmět zdanitelného plnění</w:t>
      </w:r>
    </w:p>
    <w:p w14:paraId="1A4DCF00"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datum vystavení dokladu</w:t>
      </w:r>
    </w:p>
    <w:p w14:paraId="360AF3E4"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datum uskutečnění zdanitelného plnění</w:t>
      </w:r>
    </w:p>
    <w:p w14:paraId="5D3B30D7"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datum splatnosti</w:t>
      </w:r>
    </w:p>
    <w:p w14:paraId="42CD9F17"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 xml:space="preserve">cenu </w:t>
      </w:r>
      <w:r w:rsidR="00944EE2">
        <w:rPr>
          <w:rFonts w:ascii="Times New Roman" w:eastAsia="Times New Roman" w:hAnsi="Times New Roman" w:cs="Times New Roman"/>
          <w:kern w:val="0"/>
          <w:szCs w:val="24"/>
        </w:rPr>
        <w:t>díla</w:t>
      </w:r>
    </w:p>
    <w:p w14:paraId="655D2047"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označení peněžního ústavu a číslo účtu, na který se má platit účtovaná cena</w:t>
      </w:r>
    </w:p>
    <w:p w14:paraId="40AC255A"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oběma stranami podepsaný protokol o předání a převzetí díla</w:t>
      </w:r>
    </w:p>
    <w:p w14:paraId="2721B434"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podpis oprávněné osoby.</w:t>
      </w:r>
    </w:p>
    <w:p w14:paraId="530B05CE" w14:textId="77777777" w:rsidR="00F0731F" w:rsidRPr="00582D06" w:rsidRDefault="00B34F27" w:rsidP="0002248B">
      <w:pPr>
        <w:widowControl/>
        <w:numPr>
          <w:ilvl w:val="1"/>
          <w:numId w:val="60"/>
        </w:numPr>
        <w:tabs>
          <w:tab w:val="left" w:pos="705"/>
        </w:tabs>
        <w:suppressAutoHyphens w:val="0"/>
        <w:spacing w:before="120" w:line="240" w:lineRule="atLeast"/>
        <w:ind w:left="567" w:hanging="567"/>
        <w:jc w:val="both"/>
        <w:textAlignment w:val="auto"/>
        <w:rPr>
          <w:szCs w:val="24"/>
        </w:rPr>
      </w:pPr>
      <w:r w:rsidRPr="00CE5AA9">
        <w:rPr>
          <w:rFonts w:ascii="Times New Roman" w:eastAsia="Times New Roman" w:hAnsi="Times New Roman" w:cs="Times New Roman"/>
          <w:kern w:val="0"/>
          <w:szCs w:val="24"/>
        </w:rPr>
        <w:t xml:space="preserve">Objednatel je oprávněn před uplynutím lhůty splatnosti vrátit fakturu (daňový doklad) pokud nebude obsahovat náležitosti uvedené v bodě </w:t>
      </w:r>
      <w:r w:rsidR="00DD1AA5">
        <w:rPr>
          <w:rFonts w:ascii="Times New Roman" w:eastAsia="Times New Roman" w:hAnsi="Times New Roman" w:cs="Times New Roman"/>
          <w:kern w:val="0"/>
          <w:szCs w:val="24"/>
        </w:rPr>
        <w:t>6</w:t>
      </w:r>
      <w:r w:rsidRPr="00CE5AA9">
        <w:rPr>
          <w:rFonts w:ascii="Times New Roman" w:eastAsia="Times New Roman" w:hAnsi="Times New Roman" w:cs="Times New Roman"/>
          <w:kern w:val="0"/>
          <w:szCs w:val="24"/>
        </w:rPr>
        <w:t>.</w:t>
      </w:r>
      <w:r w:rsidR="00DD1AA5">
        <w:rPr>
          <w:rFonts w:ascii="Times New Roman" w:eastAsia="Times New Roman" w:hAnsi="Times New Roman" w:cs="Times New Roman"/>
          <w:kern w:val="0"/>
          <w:szCs w:val="24"/>
        </w:rPr>
        <w:t>4</w:t>
      </w:r>
      <w:r w:rsidRPr="00CE5AA9">
        <w:rPr>
          <w:rFonts w:ascii="Times New Roman" w:eastAsia="Times New Roman" w:hAnsi="Times New Roman" w:cs="Times New Roman"/>
          <w:kern w:val="0"/>
          <w:szCs w:val="24"/>
        </w:rPr>
        <w:t xml:space="preserve"> této smlouvy. Ve vráceném dokladu musí vyznačit důvod vrácení. Nová lhůta splatnosti počíná běžet od data doručení opravené faktury objednateli.</w:t>
      </w:r>
    </w:p>
    <w:p w14:paraId="68EAA4A6" w14:textId="77777777" w:rsidR="00CD45BD" w:rsidRPr="00CE5AA9" w:rsidRDefault="00CD45BD">
      <w:pPr>
        <w:pStyle w:val="Textbodyuser"/>
        <w:spacing w:after="0"/>
        <w:ind w:left="567"/>
        <w:jc w:val="both"/>
        <w:rPr>
          <w:b/>
          <w:szCs w:val="24"/>
          <w:shd w:val="clear" w:color="auto" w:fill="FFFF00"/>
        </w:rPr>
      </w:pPr>
    </w:p>
    <w:p w14:paraId="0CBB54F7" w14:textId="77777777" w:rsidR="00CD45BD" w:rsidRPr="00CE5AA9" w:rsidRDefault="00B34F27">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t>VI</w:t>
      </w:r>
      <w:r w:rsidR="00DD1AA5">
        <w:rPr>
          <w:rFonts w:ascii="Times New Roman" w:eastAsia="Times New Roman" w:hAnsi="Times New Roman" w:cs="Times New Roman"/>
          <w:b/>
          <w:kern w:val="0"/>
          <w:szCs w:val="24"/>
        </w:rPr>
        <w:t>I</w:t>
      </w:r>
      <w:r w:rsidRPr="00CE5AA9">
        <w:rPr>
          <w:rFonts w:ascii="Times New Roman" w:eastAsia="Times New Roman" w:hAnsi="Times New Roman" w:cs="Times New Roman"/>
          <w:b/>
          <w:kern w:val="0"/>
          <w:szCs w:val="24"/>
        </w:rPr>
        <w:t>.</w:t>
      </w:r>
    </w:p>
    <w:p w14:paraId="09B74759" w14:textId="77777777" w:rsidR="00597BDB" w:rsidRPr="00CE5AA9" w:rsidRDefault="00B34F27" w:rsidP="00CE5AA9">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t>Smluvní pokuty</w:t>
      </w:r>
    </w:p>
    <w:p w14:paraId="5738DCF9" w14:textId="77777777" w:rsidR="00DD1AA5" w:rsidRPr="00DD1AA5" w:rsidRDefault="00DD1AA5" w:rsidP="0002248B">
      <w:pPr>
        <w:pStyle w:val="Odstavecseseznamem"/>
        <w:numPr>
          <w:ilvl w:val="0"/>
          <w:numId w:val="62"/>
        </w:numPr>
        <w:tabs>
          <w:tab w:val="left" w:pos="567"/>
        </w:tabs>
        <w:suppressAutoHyphens w:val="0"/>
        <w:spacing w:before="120" w:line="240" w:lineRule="atLeast"/>
        <w:jc w:val="both"/>
        <w:textAlignment w:val="auto"/>
        <w:rPr>
          <w:vanish/>
          <w:kern w:val="0"/>
          <w:szCs w:val="24"/>
        </w:rPr>
      </w:pPr>
    </w:p>
    <w:p w14:paraId="3B822CC6" w14:textId="77777777" w:rsidR="00DD1AA5" w:rsidRPr="00DD1AA5" w:rsidRDefault="00DD1AA5" w:rsidP="0002248B">
      <w:pPr>
        <w:pStyle w:val="Odstavecseseznamem"/>
        <w:numPr>
          <w:ilvl w:val="0"/>
          <w:numId w:val="62"/>
        </w:numPr>
        <w:tabs>
          <w:tab w:val="left" w:pos="567"/>
        </w:tabs>
        <w:suppressAutoHyphens w:val="0"/>
        <w:spacing w:before="120" w:line="240" w:lineRule="atLeast"/>
        <w:jc w:val="both"/>
        <w:textAlignment w:val="auto"/>
        <w:rPr>
          <w:vanish/>
          <w:kern w:val="0"/>
          <w:szCs w:val="24"/>
        </w:rPr>
      </w:pPr>
    </w:p>
    <w:p w14:paraId="0BFC8C7D" w14:textId="101637DB" w:rsidR="00CD45BD" w:rsidRPr="00CE5AA9" w:rsidRDefault="00B34F27" w:rsidP="0002248B">
      <w:pPr>
        <w:widowControl/>
        <w:numPr>
          <w:ilvl w:val="1"/>
          <w:numId w:val="62"/>
        </w:numPr>
        <w:tabs>
          <w:tab w:val="left" w:pos="567"/>
        </w:tabs>
        <w:suppressAutoHyphens w:val="0"/>
        <w:spacing w:before="120" w:line="240" w:lineRule="atLeast"/>
        <w:jc w:val="both"/>
        <w:textAlignment w:val="auto"/>
        <w:rPr>
          <w:szCs w:val="24"/>
        </w:rPr>
      </w:pPr>
      <w:r w:rsidRPr="00CE5AA9">
        <w:rPr>
          <w:rFonts w:ascii="Times New Roman" w:eastAsia="Times New Roman" w:hAnsi="Times New Roman" w:cs="Times New Roman"/>
          <w:kern w:val="0"/>
          <w:szCs w:val="24"/>
        </w:rPr>
        <w:t>Pro případ prodlení zhotovitele s každým plněním podle této smlouvy se sjednává právo obje</w:t>
      </w:r>
      <w:r w:rsidR="00B95B62">
        <w:rPr>
          <w:rFonts w:ascii="Times New Roman" w:eastAsia="Times New Roman" w:hAnsi="Times New Roman" w:cs="Times New Roman"/>
          <w:kern w:val="0"/>
          <w:szCs w:val="24"/>
        </w:rPr>
        <w:t>d</w:t>
      </w:r>
      <w:r w:rsidRPr="00CE5AA9">
        <w:rPr>
          <w:rFonts w:ascii="Times New Roman" w:eastAsia="Times New Roman" w:hAnsi="Times New Roman" w:cs="Times New Roman"/>
          <w:kern w:val="0"/>
          <w:szCs w:val="24"/>
        </w:rPr>
        <w:t xml:space="preserve">natele požadovat smluvní pokutu ve výši </w:t>
      </w:r>
      <w:r w:rsidR="00AB174A">
        <w:rPr>
          <w:rFonts w:ascii="Times New Roman" w:eastAsia="Times New Roman" w:hAnsi="Times New Roman" w:cs="Times New Roman"/>
          <w:kern w:val="0"/>
          <w:szCs w:val="24"/>
        </w:rPr>
        <w:t>500 Kč</w:t>
      </w:r>
      <w:r w:rsidR="002E5E58">
        <w:rPr>
          <w:rFonts w:ascii="Times New Roman" w:eastAsia="Times New Roman" w:hAnsi="Times New Roman" w:cs="Times New Roman"/>
          <w:kern w:val="0"/>
          <w:szCs w:val="24"/>
        </w:rPr>
        <w:t>,</w:t>
      </w:r>
      <w:r w:rsidRPr="00CE5AA9">
        <w:rPr>
          <w:rFonts w:ascii="Times New Roman" w:eastAsia="Times New Roman" w:hAnsi="Times New Roman" w:cs="Times New Roman"/>
          <w:kern w:val="0"/>
          <w:szCs w:val="24"/>
        </w:rPr>
        <w:t xml:space="preserve"> za každý započatý kalendářní den prodlení.</w:t>
      </w:r>
    </w:p>
    <w:p w14:paraId="72A641BE" w14:textId="46128EE2" w:rsidR="001542A8" w:rsidRPr="00CE5AA9" w:rsidRDefault="00B34F27" w:rsidP="0002248B">
      <w:pPr>
        <w:widowControl/>
        <w:numPr>
          <w:ilvl w:val="1"/>
          <w:numId w:val="62"/>
        </w:numPr>
        <w:tabs>
          <w:tab w:val="left" w:pos="567"/>
          <w:tab w:val="left" w:pos="705"/>
        </w:tabs>
        <w:suppressAutoHyphens w:val="0"/>
        <w:spacing w:before="120" w:line="240" w:lineRule="atLeast"/>
        <w:ind w:left="567" w:hanging="567"/>
        <w:jc w:val="both"/>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 xml:space="preserve">Pro případ prodlení zhotovitele s odstraněním oprávněně reklamovaných vad a nedodělků plnění se sjednává právo objednatele požadovat smluvní pokutu ve výši </w:t>
      </w:r>
      <w:r w:rsidR="00AB174A">
        <w:rPr>
          <w:rFonts w:ascii="Times New Roman" w:eastAsia="Times New Roman" w:hAnsi="Times New Roman" w:cs="Times New Roman"/>
          <w:kern w:val="0"/>
          <w:szCs w:val="24"/>
        </w:rPr>
        <w:t>500 Kč</w:t>
      </w:r>
      <w:r w:rsidR="002E5E58">
        <w:rPr>
          <w:rFonts w:ascii="Times New Roman" w:eastAsia="Times New Roman" w:hAnsi="Times New Roman" w:cs="Times New Roman"/>
          <w:kern w:val="0"/>
          <w:szCs w:val="24"/>
        </w:rPr>
        <w:t>,</w:t>
      </w:r>
      <w:r w:rsidRPr="00CE5AA9">
        <w:rPr>
          <w:rFonts w:ascii="Times New Roman" w:eastAsia="Times New Roman" w:hAnsi="Times New Roman" w:cs="Times New Roman"/>
          <w:kern w:val="0"/>
          <w:szCs w:val="24"/>
        </w:rPr>
        <w:t xml:space="preserve"> za každý započatý kalendářní den prodlení. </w:t>
      </w:r>
    </w:p>
    <w:p w14:paraId="6F3507E9" w14:textId="77777777" w:rsidR="00CD45BD" w:rsidRPr="00CE5AA9" w:rsidRDefault="00CD45BD" w:rsidP="00597BDB">
      <w:pPr>
        <w:widowControl/>
        <w:tabs>
          <w:tab w:val="left" w:pos="-3663"/>
          <w:tab w:val="left" w:pos="-3525"/>
        </w:tabs>
        <w:suppressAutoHyphens w:val="0"/>
        <w:spacing w:line="240" w:lineRule="atLeast"/>
        <w:jc w:val="both"/>
        <w:textAlignment w:val="auto"/>
        <w:rPr>
          <w:szCs w:val="24"/>
        </w:rPr>
      </w:pPr>
    </w:p>
    <w:p w14:paraId="607D7971" w14:textId="6E3CA08D" w:rsidR="005850B9" w:rsidRPr="00CE5AA9" w:rsidRDefault="005850B9" w:rsidP="0002248B">
      <w:pPr>
        <w:pStyle w:val="Odstavecseseznamem"/>
        <w:numPr>
          <w:ilvl w:val="1"/>
          <w:numId w:val="62"/>
        </w:numPr>
        <w:tabs>
          <w:tab w:val="left" w:pos="-3648"/>
          <w:tab w:val="left" w:pos="-3510"/>
        </w:tabs>
        <w:suppressAutoHyphens w:val="0"/>
        <w:spacing w:line="240" w:lineRule="atLeast"/>
        <w:ind w:left="567" w:hanging="567"/>
        <w:jc w:val="both"/>
        <w:textAlignment w:val="auto"/>
        <w:rPr>
          <w:szCs w:val="24"/>
        </w:rPr>
      </w:pPr>
      <w:r w:rsidRPr="00CE5AA9">
        <w:rPr>
          <w:kern w:val="0"/>
          <w:szCs w:val="24"/>
        </w:rPr>
        <w:t>Pro případ, že se v důsledku vad či nedostatků plnění, zejména chybného projektového řešení, chyby ve výkazu výměr, chybějících položek či nedostatků v projednání s dotčenými subjekty, apod., zvýší cena stavby o více než 10</w:t>
      </w:r>
      <w:r w:rsidR="00B95B62">
        <w:rPr>
          <w:kern w:val="0"/>
          <w:szCs w:val="24"/>
        </w:rPr>
        <w:t xml:space="preserve"> </w:t>
      </w:r>
      <w:r w:rsidRPr="00CE5AA9">
        <w:rPr>
          <w:kern w:val="0"/>
          <w:szCs w:val="24"/>
        </w:rPr>
        <w:t xml:space="preserve">%, se sjednává právo objednatele požadovat po zhotoviteli smluvní pokutu ve výši rovnající se příslušnému zvýšení ceny stavby oproti původně předpokládané ceně stavby; vícenáklady na stavbu vzniklé z výhradně popudu objednatele není možné </w:t>
      </w:r>
      <w:r w:rsidRPr="00CE5AA9">
        <w:rPr>
          <w:kern w:val="0"/>
          <w:szCs w:val="24"/>
        </w:rPr>
        <w:lastRenderedPageBreak/>
        <w:t>dle tohoto článku uplatnit. Maximální výše smluvní pokuty činí 100</w:t>
      </w:r>
      <w:r w:rsidR="00B95B62">
        <w:rPr>
          <w:kern w:val="0"/>
          <w:szCs w:val="24"/>
        </w:rPr>
        <w:t xml:space="preserve"> </w:t>
      </w:r>
      <w:r w:rsidRPr="00CE5AA9">
        <w:rPr>
          <w:kern w:val="0"/>
          <w:szCs w:val="24"/>
        </w:rPr>
        <w:t xml:space="preserve">% z celkové ceny předmětu díla ujednané v této smlouvě. </w:t>
      </w:r>
    </w:p>
    <w:p w14:paraId="48A8D15F" w14:textId="6CDBCF54" w:rsidR="00CD45BD" w:rsidRPr="00CE5AA9" w:rsidRDefault="00B34F27" w:rsidP="0002248B">
      <w:pPr>
        <w:widowControl/>
        <w:numPr>
          <w:ilvl w:val="1"/>
          <w:numId w:val="62"/>
        </w:numPr>
        <w:tabs>
          <w:tab w:val="left" w:pos="567"/>
          <w:tab w:val="left" w:pos="705"/>
        </w:tabs>
        <w:suppressAutoHyphens w:val="0"/>
        <w:spacing w:before="120" w:line="240" w:lineRule="atLeast"/>
        <w:ind w:left="567" w:hanging="567"/>
        <w:jc w:val="both"/>
        <w:textAlignment w:val="auto"/>
        <w:rPr>
          <w:szCs w:val="24"/>
        </w:rPr>
      </w:pPr>
      <w:r w:rsidRPr="00CE5AA9">
        <w:rPr>
          <w:rFonts w:ascii="Times New Roman" w:eastAsia="Times New Roman" w:hAnsi="Times New Roman" w:cs="Times New Roman"/>
          <w:kern w:val="0"/>
          <w:szCs w:val="24"/>
        </w:rPr>
        <w:t xml:space="preserve">Pro případ, že v důsledku vad či nedostatků plnění v rámci </w:t>
      </w:r>
      <w:r w:rsidR="00352877">
        <w:rPr>
          <w:rFonts w:ascii="Times New Roman" w:eastAsia="Times New Roman" w:hAnsi="Times New Roman" w:cs="Times New Roman"/>
          <w:kern w:val="0"/>
          <w:szCs w:val="24"/>
        </w:rPr>
        <w:t xml:space="preserve">společného </w:t>
      </w:r>
      <w:r w:rsidR="00773365">
        <w:rPr>
          <w:rFonts w:ascii="Times New Roman" w:eastAsia="Times New Roman" w:hAnsi="Times New Roman" w:cs="Times New Roman"/>
          <w:kern w:val="0"/>
          <w:szCs w:val="24"/>
        </w:rPr>
        <w:t>DUR</w:t>
      </w:r>
      <w:r w:rsidR="00352877">
        <w:rPr>
          <w:rFonts w:ascii="Times New Roman" w:eastAsia="Times New Roman" w:hAnsi="Times New Roman" w:cs="Times New Roman"/>
          <w:kern w:val="0"/>
          <w:szCs w:val="24"/>
        </w:rPr>
        <w:t>/</w:t>
      </w:r>
      <w:r w:rsidRPr="00CE5AA9">
        <w:rPr>
          <w:rFonts w:ascii="Times New Roman" w:eastAsia="Times New Roman" w:hAnsi="Times New Roman" w:cs="Times New Roman"/>
          <w:kern w:val="0"/>
          <w:szCs w:val="24"/>
        </w:rPr>
        <w:t>D</w:t>
      </w:r>
      <w:r w:rsidR="00DD1AA5">
        <w:rPr>
          <w:rFonts w:ascii="Times New Roman" w:eastAsia="Times New Roman" w:hAnsi="Times New Roman" w:cs="Times New Roman"/>
          <w:kern w:val="0"/>
          <w:szCs w:val="24"/>
        </w:rPr>
        <w:t>SP</w:t>
      </w:r>
      <w:r w:rsidR="00352877">
        <w:rPr>
          <w:rFonts w:ascii="Times New Roman" w:eastAsia="Times New Roman" w:hAnsi="Times New Roman" w:cs="Times New Roman"/>
          <w:kern w:val="0"/>
          <w:szCs w:val="24"/>
        </w:rPr>
        <w:t xml:space="preserve"> </w:t>
      </w:r>
      <w:r w:rsidRPr="00CE5AA9">
        <w:rPr>
          <w:rFonts w:ascii="Times New Roman" w:eastAsia="Times New Roman" w:hAnsi="Times New Roman" w:cs="Times New Roman"/>
          <w:kern w:val="0"/>
          <w:szCs w:val="24"/>
        </w:rPr>
        <w:t xml:space="preserve">dojde k přerušení </w:t>
      </w:r>
      <w:r w:rsidR="00DD1AA5">
        <w:rPr>
          <w:rFonts w:ascii="Times New Roman" w:eastAsia="Times New Roman" w:hAnsi="Times New Roman" w:cs="Times New Roman"/>
          <w:kern w:val="0"/>
          <w:szCs w:val="24"/>
        </w:rPr>
        <w:t>příslušného stavebního řízení</w:t>
      </w:r>
      <w:r w:rsidRPr="00CE5AA9">
        <w:rPr>
          <w:rFonts w:ascii="Times New Roman" w:eastAsia="Times New Roman" w:hAnsi="Times New Roman" w:cs="Times New Roman"/>
          <w:kern w:val="0"/>
          <w:szCs w:val="24"/>
        </w:rPr>
        <w:t xml:space="preserve"> se sjednává právo objednatele požadovat smluvní pokutu </w:t>
      </w:r>
      <w:r w:rsidR="008A569C">
        <w:rPr>
          <w:rFonts w:ascii="Times New Roman" w:eastAsia="Times New Roman" w:hAnsi="Times New Roman" w:cs="Times New Roman"/>
          <w:kern w:val="0"/>
          <w:szCs w:val="24"/>
        </w:rPr>
        <w:t>5</w:t>
      </w:r>
      <w:r w:rsidRPr="00CE5AA9">
        <w:rPr>
          <w:rFonts w:ascii="Times New Roman" w:eastAsia="Times New Roman" w:hAnsi="Times New Roman" w:cs="Times New Roman"/>
          <w:kern w:val="0"/>
          <w:szCs w:val="24"/>
        </w:rPr>
        <w:t xml:space="preserve">00,- Kč za každý započatý kalendářní den přerušení </w:t>
      </w:r>
      <w:r w:rsidR="00944EE2">
        <w:rPr>
          <w:rFonts w:ascii="Times New Roman" w:eastAsia="Times New Roman" w:hAnsi="Times New Roman" w:cs="Times New Roman"/>
          <w:kern w:val="0"/>
          <w:szCs w:val="24"/>
        </w:rPr>
        <w:t>příslušného</w:t>
      </w:r>
      <w:r w:rsidR="00570FB5" w:rsidRPr="00CE5AA9">
        <w:rPr>
          <w:rFonts w:ascii="Times New Roman" w:hAnsi="Times New Roman" w:cs="Times New Roman"/>
          <w:szCs w:val="24"/>
        </w:rPr>
        <w:t xml:space="preserve"> </w:t>
      </w:r>
      <w:r w:rsidR="00DD1AA5">
        <w:rPr>
          <w:rFonts w:ascii="Times New Roman" w:hAnsi="Times New Roman" w:cs="Times New Roman"/>
          <w:szCs w:val="24"/>
        </w:rPr>
        <w:t>stavebního</w:t>
      </w:r>
      <w:r w:rsidR="00570FB5" w:rsidRPr="00CE5AA9">
        <w:rPr>
          <w:rFonts w:ascii="Times New Roman" w:hAnsi="Times New Roman" w:cs="Times New Roman"/>
          <w:szCs w:val="24"/>
        </w:rPr>
        <w:t xml:space="preserve"> řízení</w:t>
      </w:r>
      <w:r w:rsidRPr="00CE5AA9">
        <w:rPr>
          <w:rFonts w:ascii="Times New Roman" w:eastAsia="Times New Roman" w:hAnsi="Times New Roman" w:cs="Times New Roman"/>
          <w:kern w:val="0"/>
          <w:szCs w:val="24"/>
        </w:rPr>
        <w:t xml:space="preserve">.  </w:t>
      </w:r>
    </w:p>
    <w:p w14:paraId="0F7503E1" w14:textId="77777777" w:rsidR="00CD45BD" w:rsidRPr="00CE5AA9" w:rsidRDefault="00B34F27" w:rsidP="0002248B">
      <w:pPr>
        <w:widowControl/>
        <w:numPr>
          <w:ilvl w:val="1"/>
          <w:numId w:val="62"/>
        </w:numPr>
        <w:tabs>
          <w:tab w:val="left" w:pos="567"/>
          <w:tab w:val="left" w:pos="705"/>
        </w:tabs>
        <w:suppressAutoHyphens w:val="0"/>
        <w:spacing w:before="120" w:line="240" w:lineRule="atLeast"/>
        <w:ind w:left="567" w:hanging="567"/>
        <w:jc w:val="both"/>
        <w:textAlignment w:val="auto"/>
        <w:rPr>
          <w:szCs w:val="24"/>
        </w:rPr>
      </w:pPr>
      <w:r w:rsidRPr="00CE5AA9">
        <w:rPr>
          <w:rFonts w:ascii="Times New Roman" w:eastAsia="Times New Roman" w:hAnsi="Times New Roman" w:cs="Times New Roman"/>
          <w:kern w:val="0"/>
          <w:szCs w:val="24"/>
        </w:rPr>
        <w:t>Smluvní pokuty nemají vliv na případný nárok objednatele na náhradu škody a na odstoupení od smlouvy a právo na ně vzniká bez ohledu na zavinění zhotovitele. Splatnost smluvních pokut se sjednává na 7 dní ode dne doručení jejich vyúčtování, pro případ, nebude-li smluvní pokuta realizována kompenzací. Je věcí objednatele, který způsob zvolí.</w:t>
      </w:r>
    </w:p>
    <w:p w14:paraId="17228477" w14:textId="77777777" w:rsidR="00CD45BD" w:rsidRPr="00CE5AA9" w:rsidRDefault="00B34F27" w:rsidP="0002248B">
      <w:pPr>
        <w:widowControl/>
        <w:numPr>
          <w:ilvl w:val="1"/>
          <w:numId w:val="62"/>
        </w:numPr>
        <w:tabs>
          <w:tab w:val="left" w:pos="567"/>
          <w:tab w:val="left" w:pos="705"/>
        </w:tabs>
        <w:suppressAutoHyphens w:val="0"/>
        <w:spacing w:before="120" w:line="240" w:lineRule="atLeast"/>
        <w:ind w:left="567" w:hanging="567"/>
        <w:jc w:val="both"/>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 xml:space="preserve">Smluvní strana, které vznikne právo na zaplacení smluvní pokuty, může od ní, na základě své vůle, odstoupit. Ujednání o smluvních pokutách podle čl. </w:t>
      </w:r>
      <w:r w:rsidR="005850B9" w:rsidRPr="00CE5AA9">
        <w:rPr>
          <w:rFonts w:ascii="Times New Roman" w:eastAsia="Times New Roman" w:hAnsi="Times New Roman" w:cs="Times New Roman"/>
          <w:kern w:val="0"/>
          <w:szCs w:val="24"/>
        </w:rPr>
        <w:t>V</w:t>
      </w:r>
      <w:r w:rsidR="00AC2CC7" w:rsidRPr="00CE5AA9">
        <w:rPr>
          <w:rFonts w:ascii="Times New Roman" w:eastAsia="Times New Roman" w:hAnsi="Times New Roman" w:cs="Times New Roman"/>
          <w:kern w:val="0"/>
          <w:szCs w:val="24"/>
        </w:rPr>
        <w:t>I</w:t>
      </w:r>
      <w:r w:rsidR="00DD1AA5">
        <w:rPr>
          <w:rFonts w:ascii="Times New Roman" w:eastAsia="Times New Roman" w:hAnsi="Times New Roman" w:cs="Times New Roman"/>
          <w:kern w:val="0"/>
          <w:szCs w:val="24"/>
        </w:rPr>
        <w:t xml:space="preserve">I </w:t>
      </w:r>
      <w:r w:rsidRPr="00CE5AA9">
        <w:rPr>
          <w:rFonts w:ascii="Times New Roman" w:eastAsia="Times New Roman" w:hAnsi="Times New Roman" w:cs="Times New Roman"/>
          <w:kern w:val="0"/>
          <w:szCs w:val="24"/>
        </w:rPr>
        <w:t>nejsou odstoupením dotčena.</w:t>
      </w:r>
    </w:p>
    <w:p w14:paraId="224085C6" w14:textId="77777777" w:rsidR="00064032" w:rsidRPr="002E5E58" w:rsidRDefault="00B34F27" w:rsidP="0002248B">
      <w:pPr>
        <w:widowControl/>
        <w:numPr>
          <w:ilvl w:val="1"/>
          <w:numId w:val="62"/>
        </w:numPr>
        <w:tabs>
          <w:tab w:val="left" w:pos="567"/>
          <w:tab w:val="left" w:pos="705"/>
        </w:tabs>
        <w:suppressAutoHyphens w:val="0"/>
        <w:spacing w:before="120" w:line="240" w:lineRule="atLeast"/>
        <w:ind w:left="567" w:hanging="567"/>
        <w:jc w:val="both"/>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Objednatel má právo pohledávku na zaplacení smluvní pokuty nebo kterékoliv z nich započíst s pohledávkou zhotovitele na zaplacení ceny díla.</w:t>
      </w:r>
    </w:p>
    <w:p w14:paraId="2058CDC8" w14:textId="77777777" w:rsidR="00064032" w:rsidRPr="00CE5AA9" w:rsidRDefault="00DD1AA5" w:rsidP="00DD1AA5">
      <w:pPr>
        <w:tabs>
          <w:tab w:val="left" w:pos="2459"/>
        </w:tabs>
        <w:suppressAutoHyphens w:val="0"/>
        <w:spacing w:line="240" w:lineRule="atLeast"/>
        <w:textAlignment w:val="auto"/>
        <w:rPr>
          <w:rFonts w:ascii="Times New Roman" w:eastAsia="Times New Roman" w:hAnsi="Times New Roman" w:cs="Times New Roman"/>
          <w:b/>
          <w:kern w:val="0"/>
          <w:szCs w:val="24"/>
        </w:rPr>
      </w:pPr>
      <w:r>
        <w:rPr>
          <w:rFonts w:ascii="Times New Roman" w:eastAsia="Times New Roman" w:hAnsi="Times New Roman" w:cs="Times New Roman"/>
          <w:b/>
          <w:kern w:val="0"/>
          <w:szCs w:val="24"/>
        </w:rPr>
        <w:tab/>
      </w:r>
    </w:p>
    <w:p w14:paraId="09DB24C3" w14:textId="77777777" w:rsidR="00CD45BD" w:rsidRPr="00CE5AA9" w:rsidRDefault="00B34F27">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t>VII</w:t>
      </w:r>
      <w:r w:rsidR="00DD1AA5">
        <w:rPr>
          <w:rFonts w:ascii="Times New Roman" w:eastAsia="Times New Roman" w:hAnsi="Times New Roman" w:cs="Times New Roman"/>
          <w:b/>
          <w:kern w:val="0"/>
          <w:szCs w:val="24"/>
        </w:rPr>
        <w:t>I</w:t>
      </w:r>
      <w:r w:rsidRPr="00CE5AA9">
        <w:rPr>
          <w:rFonts w:ascii="Times New Roman" w:eastAsia="Times New Roman" w:hAnsi="Times New Roman" w:cs="Times New Roman"/>
          <w:b/>
          <w:kern w:val="0"/>
          <w:szCs w:val="24"/>
        </w:rPr>
        <w:t>.</w:t>
      </w:r>
    </w:p>
    <w:p w14:paraId="371DFBAC" w14:textId="77777777" w:rsidR="00CD45BD" w:rsidRPr="00CE5AA9" w:rsidRDefault="00B34F27">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t>Záruky</w:t>
      </w:r>
    </w:p>
    <w:p w14:paraId="144CBD1E" w14:textId="77777777" w:rsidR="00DD1AA5" w:rsidRPr="00DD1AA5" w:rsidRDefault="00DD1AA5" w:rsidP="0002248B">
      <w:pPr>
        <w:pStyle w:val="Odstavecseseznamem"/>
        <w:numPr>
          <w:ilvl w:val="0"/>
          <w:numId w:val="62"/>
        </w:numPr>
        <w:tabs>
          <w:tab w:val="left" w:pos="567"/>
          <w:tab w:val="left" w:pos="705"/>
        </w:tabs>
        <w:suppressAutoHyphens w:val="0"/>
        <w:spacing w:before="120" w:line="240" w:lineRule="atLeast"/>
        <w:jc w:val="both"/>
        <w:textAlignment w:val="auto"/>
        <w:rPr>
          <w:vanish/>
          <w:kern w:val="0"/>
          <w:szCs w:val="24"/>
        </w:rPr>
      </w:pPr>
    </w:p>
    <w:p w14:paraId="5EFFF440" w14:textId="77777777" w:rsidR="00DD1AA5"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DD1AA5">
        <w:rPr>
          <w:rFonts w:ascii="Times New Roman" w:eastAsia="Times New Roman" w:hAnsi="Times New Roman" w:cs="Times New Roman"/>
          <w:kern w:val="0"/>
          <w:szCs w:val="24"/>
        </w:rPr>
        <w:t xml:space="preserve">Zhotovitel poskytuje objednateli záruku za řádné provedení všech plnění. </w:t>
      </w:r>
      <w:r w:rsidRPr="00DD1AA5">
        <w:rPr>
          <w:rFonts w:ascii="Times New Roman" w:eastAsia="Times New Roman" w:hAnsi="Times New Roman" w:cs="Times New Roman"/>
          <w:b/>
          <w:kern w:val="0"/>
          <w:szCs w:val="24"/>
        </w:rPr>
        <w:t xml:space="preserve">Záruční doba se sjednává </w:t>
      </w:r>
      <w:r w:rsidR="00ED0550" w:rsidRPr="00DD1AA5">
        <w:rPr>
          <w:rFonts w:ascii="Times New Roman" w:eastAsia="Times New Roman" w:hAnsi="Times New Roman" w:cs="Times New Roman"/>
          <w:b/>
          <w:kern w:val="0"/>
          <w:szCs w:val="24"/>
        </w:rPr>
        <w:t xml:space="preserve">do doby </w:t>
      </w:r>
      <w:r w:rsidR="00DD1AA5">
        <w:rPr>
          <w:rFonts w:ascii="Times New Roman" w:eastAsia="Times New Roman" w:hAnsi="Times New Roman" w:cs="Times New Roman"/>
          <w:b/>
          <w:kern w:val="0"/>
          <w:szCs w:val="24"/>
        </w:rPr>
        <w:t>kolaudace</w:t>
      </w:r>
      <w:r w:rsidR="00ED0550" w:rsidRPr="00DD1AA5">
        <w:rPr>
          <w:rFonts w:ascii="Times New Roman" w:eastAsia="Times New Roman" w:hAnsi="Times New Roman" w:cs="Times New Roman"/>
          <w:b/>
          <w:kern w:val="0"/>
          <w:szCs w:val="24"/>
        </w:rPr>
        <w:t xml:space="preserve"> stavby</w:t>
      </w:r>
      <w:r w:rsidR="00ED0550" w:rsidRPr="00DD1AA5">
        <w:rPr>
          <w:rFonts w:ascii="Times New Roman" w:eastAsia="Times New Roman" w:hAnsi="Times New Roman" w:cs="Times New Roman"/>
          <w:kern w:val="0"/>
          <w:szCs w:val="24"/>
        </w:rPr>
        <w:t>.</w:t>
      </w:r>
      <w:r w:rsidRPr="00DD1AA5">
        <w:rPr>
          <w:rFonts w:ascii="Times New Roman" w:eastAsia="Times New Roman" w:hAnsi="Times New Roman" w:cs="Times New Roman"/>
          <w:kern w:val="0"/>
          <w:szCs w:val="24"/>
        </w:rPr>
        <w:t xml:space="preserve"> Odpovědnost zhotovitele za řádné provedení díla trvá po dobu životnosti stavby.</w:t>
      </w:r>
    </w:p>
    <w:p w14:paraId="1C4A189D" w14:textId="77777777" w:rsidR="00DD1AA5"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DD1AA5">
        <w:rPr>
          <w:rFonts w:ascii="Times New Roman" w:hAnsi="Times New Roman" w:cs="Times New Roman"/>
          <w:kern w:val="0"/>
          <w:szCs w:val="24"/>
        </w:rPr>
        <w:t>V případě, že kterékoliv plnění bude vykazovat chyby, vady a nedostatky, má objednatel práva z vadného plnění (dále též „nároky z vad“), zejména právo požadovat bezplatné odstranění zjištěných vad, chyb a nedostatků. Specifikace nedostatků, vad a chyb musí být zhotoviteli sdělena písemně</w:t>
      </w:r>
      <w:r w:rsidRPr="00DD1AA5">
        <w:rPr>
          <w:kern w:val="0"/>
          <w:szCs w:val="24"/>
        </w:rPr>
        <w:t xml:space="preserve">. </w:t>
      </w:r>
    </w:p>
    <w:p w14:paraId="619EFEF3" w14:textId="77777777" w:rsidR="00DD1AA5"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DD1AA5">
        <w:rPr>
          <w:rFonts w:ascii="Times New Roman" w:hAnsi="Times New Roman" w:cs="Times New Roman"/>
          <w:kern w:val="0"/>
          <w:szCs w:val="24"/>
        </w:rPr>
        <w:t xml:space="preserve">Vadou se rozumí odchylka v kvalitě, rozsahu a parametrech díla stanovených touto smlouvou, vyhláškou č. 503/2006 Sb., o podrobnější úpravě územního rozhodování, územního opatření a stavebního řádu, vyhláškou č. </w:t>
      </w:r>
      <w:r w:rsidR="009076E5" w:rsidRPr="00DD1AA5">
        <w:rPr>
          <w:rFonts w:ascii="Times New Roman" w:hAnsi="Times New Roman" w:cs="Times New Roman"/>
          <w:kern w:val="0"/>
          <w:szCs w:val="24"/>
        </w:rPr>
        <w:t>499</w:t>
      </w:r>
      <w:r w:rsidRPr="00DD1AA5">
        <w:rPr>
          <w:rFonts w:ascii="Times New Roman" w:hAnsi="Times New Roman" w:cs="Times New Roman"/>
          <w:kern w:val="0"/>
          <w:szCs w:val="24"/>
        </w:rPr>
        <w:t>/200</w:t>
      </w:r>
      <w:r w:rsidR="009076E5" w:rsidRPr="00DD1AA5">
        <w:rPr>
          <w:rFonts w:ascii="Times New Roman" w:hAnsi="Times New Roman" w:cs="Times New Roman"/>
          <w:kern w:val="0"/>
          <w:szCs w:val="24"/>
        </w:rPr>
        <w:t>6</w:t>
      </w:r>
      <w:r w:rsidRPr="00DD1AA5">
        <w:rPr>
          <w:rFonts w:ascii="Times New Roman" w:hAnsi="Times New Roman" w:cs="Times New Roman"/>
          <w:kern w:val="0"/>
          <w:szCs w:val="24"/>
        </w:rPr>
        <w:t xml:space="preserve"> Sb., o rozsahu a obsahu projektové dokumentace, dalšími právními předpisy a technickými normami. Vadou se rozumí rovněž nedostatky a chyby ve výkazu výměr.</w:t>
      </w:r>
    </w:p>
    <w:p w14:paraId="2BA787CC" w14:textId="77777777" w:rsidR="00DD1AA5" w:rsidRPr="00DD1AA5"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DD1AA5">
        <w:rPr>
          <w:rFonts w:ascii="Times New Roman" w:hAnsi="Times New Roman" w:cs="Times New Roman"/>
          <w:kern w:val="0"/>
          <w:szCs w:val="24"/>
        </w:rPr>
        <w:t xml:space="preserve">Zhotovitel se zavazuje případné vady plnění, uplatní-li objednatel toto právo z vadného plnění, </w:t>
      </w:r>
      <w:r w:rsidR="000E6EA0" w:rsidRPr="00DD1AA5">
        <w:rPr>
          <w:rFonts w:ascii="Times New Roman" w:hAnsi="Times New Roman" w:cs="Times New Roman"/>
          <w:kern w:val="0"/>
          <w:szCs w:val="24"/>
        </w:rPr>
        <w:t>o</w:t>
      </w:r>
      <w:r w:rsidRPr="00DD1AA5">
        <w:rPr>
          <w:rFonts w:ascii="Times New Roman" w:hAnsi="Times New Roman" w:cs="Times New Roman"/>
          <w:kern w:val="0"/>
          <w:szCs w:val="24"/>
        </w:rPr>
        <w:t>dstranit bez zbytečného odkladu po uplatnění tohoto nároku z vad, nejpozději ve lhůtě do 15 dnů, nedohodnou-li se smluvní strany jinak.</w:t>
      </w:r>
    </w:p>
    <w:p w14:paraId="55115694" w14:textId="77777777" w:rsidR="00DD1AA5" w:rsidRPr="00DD1AA5"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DD1AA5">
        <w:rPr>
          <w:rFonts w:ascii="Times New Roman" w:hAnsi="Times New Roman" w:cs="Times New Roman"/>
          <w:kern w:val="0"/>
          <w:szCs w:val="24"/>
        </w:rPr>
        <w:t>Zhotovitel neodpovídá za vady, které byly způsobeny použitím podkladů převzatých od objednatele a zhotovitel ani při vynaložení veškeré odborné péče nemohl zjistit jejich nevhodnost, případně na ně písemně upozornil objednatele, ale ten na jejich použití trval.</w:t>
      </w:r>
    </w:p>
    <w:p w14:paraId="153351D2" w14:textId="77777777" w:rsidR="00CD45BD" w:rsidRPr="00DD1AA5"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DD1AA5">
        <w:rPr>
          <w:rFonts w:ascii="Times New Roman" w:hAnsi="Times New Roman" w:cs="Times New Roman"/>
          <w:kern w:val="0"/>
          <w:szCs w:val="24"/>
        </w:rPr>
        <w:t>Uplatněním práv z vadného plnění nejsou dotčeny nároky objednatele na náhradu škody a smluvní pokuty.</w:t>
      </w:r>
    </w:p>
    <w:p w14:paraId="6CD6A7E6" w14:textId="77777777" w:rsidR="00CD45BD" w:rsidRPr="00CE5AA9" w:rsidRDefault="00CD45BD">
      <w:pPr>
        <w:pStyle w:val="Standarduser"/>
        <w:widowControl w:val="0"/>
        <w:spacing w:line="240" w:lineRule="atLeast"/>
        <w:jc w:val="center"/>
        <w:rPr>
          <w:b/>
          <w:szCs w:val="24"/>
        </w:rPr>
      </w:pPr>
    </w:p>
    <w:p w14:paraId="01F40EC1" w14:textId="77777777" w:rsidR="00CD45BD" w:rsidRPr="00CE5AA9" w:rsidRDefault="0002248B">
      <w:pPr>
        <w:suppressAutoHyphens w:val="0"/>
        <w:spacing w:line="240" w:lineRule="atLeast"/>
        <w:jc w:val="center"/>
        <w:textAlignment w:val="auto"/>
        <w:rPr>
          <w:rFonts w:ascii="Times New Roman" w:eastAsia="Times New Roman" w:hAnsi="Times New Roman" w:cs="Times New Roman"/>
          <w:b/>
          <w:kern w:val="0"/>
          <w:szCs w:val="24"/>
        </w:rPr>
      </w:pPr>
      <w:r>
        <w:rPr>
          <w:rFonts w:ascii="Times New Roman" w:eastAsia="Times New Roman" w:hAnsi="Times New Roman" w:cs="Times New Roman"/>
          <w:b/>
          <w:kern w:val="0"/>
          <w:szCs w:val="24"/>
        </w:rPr>
        <w:t>IX</w:t>
      </w:r>
      <w:r w:rsidR="00B34F27" w:rsidRPr="00CE5AA9">
        <w:rPr>
          <w:rFonts w:ascii="Times New Roman" w:eastAsia="Times New Roman" w:hAnsi="Times New Roman" w:cs="Times New Roman"/>
          <w:b/>
          <w:kern w:val="0"/>
          <w:szCs w:val="24"/>
        </w:rPr>
        <w:t>.</w:t>
      </w:r>
    </w:p>
    <w:p w14:paraId="0AE6C0AF" w14:textId="77777777" w:rsidR="00CD45BD" w:rsidRPr="00CE5AA9" w:rsidRDefault="00B34F27">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t>Jiná ujednání</w:t>
      </w:r>
    </w:p>
    <w:p w14:paraId="517AA064" w14:textId="77777777" w:rsidR="0002248B" w:rsidRPr="0002248B" w:rsidRDefault="0002248B" w:rsidP="0002248B">
      <w:pPr>
        <w:pStyle w:val="Odstavecseseznamem"/>
        <w:numPr>
          <w:ilvl w:val="0"/>
          <w:numId w:val="62"/>
        </w:numPr>
        <w:tabs>
          <w:tab w:val="left" w:pos="567"/>
          <w:tab w:val="left" w:pos="705"/>
        </w:tabs>
        <w:suppressAutoHyphens w:val="0"/>
        <w:spacing w:before="120" w:line="240" w:lineRule="atLeast"/>
        <w:jc w:val="both"/>
        <w:textAlignment w:val="auto"/>
        <w:rPr>
          <w:rFonts w:eastAsia="Calibri"/>
          <w:vanish/>
          <w:kern w:val="0"/>
          <w:szCs w:val="24"/>
        </w:rPr>
      </w:pPr>
    </w:p>
    <w:p w14:paraId="6867EA3E" w14:textId="1DF6A468" w:rsid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hAnsi="Times New Roman" w:cs="Times New Roman"/>
          <w:kern w:val="0"/>
          <w:szCs w:val="24"/>
        </w:rPr>
        <w:t xml:space="preserve">Zhotovitel zpracuje </w:t>
      </w:r>
      <w:r w:rsidR="00AB174A">
        <w:rPr>
          <w:rFonts w:ascii="Times New Roman" w:hAnsi="Times New Roman" w:cs="Times New Roman"/>
          <w:kern w:val="0"/>
          <w:szCs w:val="24"/>
        </w:rPr>
        <w:t>DUR</w:t>
      </w:r>
      <w:r w:rsidR="00DE7BA6">
        <w:rPr>
          <w:rFonts w:ascii="Times New Roman" w:hAnsi="Times New Roman" w:cs="Times New Roman"/>
          <w:kern w:val="0"/>
          <w:szCs w:val="24"/>
        </w:rPr>
        <w:t>/D</w:t>
      </w:r>
      <w:r w:rsidR="0002248B" w:rsidRPr="0002248B">
        <w:rPr>
          <w:rFonts w:ascii="Times New Roman" w:hAnsi="Times New Roman" w:cs="Times New Roman"/>
          <w:kern w:val="0"/>
          <w:szCs w:val="24"/>
        </w:rPr>
        <w:t>S</w:t>
      </w:r>
      <w:r w:rsidR="00EB1A32">
        <w:rPr>
          <w:rFonts w:ascii="Times New Roman" w:hAnsi="Times New Roman" w:cs="Times New Roman"/>
          <w:kern w:val="0"/>
          <w:szCs w:val="24"/>
        </w:rPr>
        <w:t>P</w:t>
      </w:r>
      <w:r w:rsidR="00DE7BA6">
        <w:rPr>
          <w:rFonts w:ascii="Times New Roman" w:hAnsi="Times New Roman" w:cs="Times New Roman"/>
          <w:kern w:val="0"/>
          <w:szCs w:val="24"/>
        </w:rPr>
        <w:t xml:space="preserve"> a </w:t>
      </w:r>
      <w:r w:rsidR="00583312" w:rsidRPr="0002248B">
        <w:rPr>
          <w:rFonts w:ascii="Times New Roman" w:hAnsi="Times New Roman" w:cs="Times New Roman"/>
          <w:kern w:val="0"/>
          <w:szCs w:val="24"/>
        </w:rPr>
        <w:t>D</w:t>
      </w:r>
      <w:r w:rsidR="0002248B" w:rsidRPr="0002248B">
        <w:rPr>
          <w:rFonts w:ascii="Times New Roman" w:hAnsi="Times New Roman" w:cs="Times New Roman"/>
          <w:kern w:val="0"/>
          <w:szCs w:val="24"/>
        </w:rPr>
        <w:t>P</w:t>
      </w:r>
      <w:r w:rsidR="00583312" w:rsidRPr="0002248B">
        <w:rPr>
          <w:rFonts w:ascii="Times New Roman" w:hAnsi="Times New Roman" w:cs="Times New Roman"/>
          <w:kern w:val="0"/>
          <w:szCs w:val="24"/>
        </w:rPr>
        <w:t xml:space="preserve">S </w:t>
      </w:r>
      <w:r w:rsidRPr="0002248B">
        <w:rPr>
          <w:rFonts w:ascii="Times New Roman" w:hAnsi="Times New Roman" w:cs="Times New Roman"/>
          <w:kern w:val="0"/>
          <w:szCs w:val="24"/>
        </w:rPr>
        <w:t>tak, aby nedošlo k porušení práv jiné osoby z průmyslového nebo jiného duševního vlastnictví a odpovídá objednateli za škodu vzniklou porušením této povinnosti a v souvislosti s ním.</w:t>
      </w:r>
    </w:p>
    <w:p w14:paraId="759239D7" w14:textId="77777777" w:rsid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 xml:space="preserve">Objednatel může po zaplacení ceny plnění příslušné plnění neomezeně užívat, bez omezení rozmnožovat, užívat pro veškeré své potřeby, případně umožnit jeho užití třetím osobám. Žádné z plnění není výsledkem činnosti, která je chráněna právem z průmyslového, nebo jiného duševního vlastnictví. Zhotovitel není oprávněn poskytnout výsledek činnosti, který je předmětem díla jiným osobám, než je objednatel. </w:t>
      </w:r>
    </w:p>
    <w:p w14:paraId="05C1EDD6" w14:textId="77777777" w:rsid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lastRenderedPageBreak/>
        <w:t>Zhotovitel bude při plnění této smlouvy postupovat s odbornou znalostí a péčí. Zavazuje se dodržovat právní předpisy, další závazné předpisy, technické normy a podmínky této smlouvy. Zhotovitel se bude řídit výchozími podklady objednatele, pokyny objednatele, zápisy a dohodami oprávněných pracovníků smluvních stran.</w:t>
      </w:r>
    </w:p>
    <w:p w14:paraId="7BCDE09D" w14:textId="77777777" w:rsid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 xml:space="preserve">Zhotovitel prohlašuje, že má uzavřenou smlouvu o pojištění odpovědnosti za škody způsobené svou činností s pojišťovnou </w:t>
      </w:r>
      <w:r w:rsidR="00BF2287" w:rsidRPr="0002248B">
        <w:rPr>
          <w:rFonts w:ascii="Times New Roman" w:eastAsia="Times New Roman" w:hAnsi="Times New Roman" w:cs="Times New Roman"/>
          <w:kern w:val="0"/>
          <w:szCs w:val="24"/>
        </w:rPr>
        <w:t>………………….</w:t>
      </w:r>
      <w:r w:rsidRPr="0002248B">
        <w:rPr>
          <w:rFonts w:ascii="Times New Roman" w:eastAsia="Times New Roman" w:hAnsi="Times New Roman" w:cs="Times New Roman"/>
          <w:kern w:val="0"/>
          <w:szCs w:val="24"/>
        </w:rPr>
        <w:t xml:space="preserve">., č. pojistné smlouvy </w:t>
      </w:r>
      <w:r w:rsidR="00BF2287" w:rsidRPr="0002248B">
        <w:rPr>
          <w:rFonts w:ascii="Times New Roman" w:eastAsia="Times New Roman" w:hAnsi="Times New Roman" w:cs="Times New Roman"/>
          <w:kern w:val="0"/>
          <w:szCs w:val="24"/>
        </w:rPr>
        <w:t>………….</w:t>
      </w:r>
      <w:r w:rsidRPr="0002248B">
        <w:rPr>
          <w:rFonts w:ascii="Times New Roman" w:eastAsia="Times New Roman" w:hAnsi="Times New Roman" w:cs="Times New Roman"/>
          <w:kern w:val="0"/>
          <w:szCs w:val="24"/>
        </w:rPr>
        <w:t xml:space="preserve">na hodnoty škody ve výši </w:t>
      </w:r>
      <w:r w:rsidR="00BF2287" w:rsidRPr="0002248B">
        <w:rPr>
          <w:rFonts w:ascii="Times New Roman" w:eastAsia="Times New Roman" w:hAnsi="Times New Roman" w:cs="Times New Roman"/>
          <w:kern w:val="0"/>
          <w:szCs w:val="24"/>
        </w:rPr>
        <w:t>………….</w:t>
      </w:r>
      <w:r w:rsidRPr="0002248B">
        <w:rPr>
          <w:rFonts w:ascii="Times New Roman" w:eastAsia="Times New Roman" w:hAnsi="Times New Roman" w:cs="Times New Roman"/>
          <w:kern w:val="0"/>
          <w:szCs w:val="24"/>
        </w:rPr>
        <w:t>,-- Kč.</w:t>
      </w:r>
    </w:p>
    <w:p w14:paraId="242ED7E1" w14:textId="77777777" w:rsidR="0002248B" w:rsidRDefault="00583312"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Zhotovitel je oprávněn provádět dílo prostřednictvím třetí osoby, avšak vůči objednateli odpovídá tak, jako kdyby dílo prováděl sám. O poddodavatelích, jejichž prostřednictvím bude dílo provádět, je zhotovitel povinen objednatele předem informovat.</w:t>
      </w:r>
    </w:p>
    <w:p w14:paraId="341C9B7F" w14:textId="77777777" w:rsidR="0002248B" w:rsidRDefault="00583312"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Smluvní strany se zavazují, že v případě sporů v souvislosti s touto smlouvou vynaloží veškeré úsilí, které lze spravedlivě požadovat, k tomu, aby tyto spory byly vyřešeny smírnou cestou, a teprve nebude-li dosaženo dohody, obrátí se na soud.</w:t>
      </w:r>
    </w:p>
    <w:p w14:paraId="488618EC" w14:textId="77777777" w:rsidR="0002248B" w:rsidRDefault="00583312"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Zhotovitel není oprávněn předat vstupní podklady poskytnuté objednatelem bez souhlasu Objednatele třetí osobě, ani je využívat k jiným účelům. Zhotovitel odpovídá za škody způsobené zneužitím vstupních podkladů třetí osobou, jestliže je poskytl bez souhlasu objednatele.</w:t>
      </w:r>
    </w:p>
    <w:p w14:paraId="5B770201" w14:textId="77777777" w:rsidR="0002248B" w:rsidRPr="0002248B" w:rsidRDefault="00583312"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Zhotovitel prohlašuje, že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w:t>
      </w:r>
      <w:r w:rsidR="0002248B">
        <w:rPr>
          <w:rFonts w:ascii="Times New Roman" w:eastAsia="Times New Roman" w:hAnsi="Times New Roman" w:cs="Times New Roman"/>
          <w:kern w:val="0"/>
          <w:szCs w:val="24"/>
        </w:rPr>
        <w:t xml:space="preserve"> nebo služeb z veřejných výdajů.</w:t>
      </w:r>
    </w:p>
    <w:p w14:paraId="7F94CC42" w14:textId="77777777" w:rsidR="0002248B" w:rsidRDefault="00B83AB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Zhotovitel je povinen zachovávat mlčenlivost o všech důvěrných informacích, se kterými v souvislosti s plněním této smlouvy přijde do styku. Náklady spojené s ochranou důvěrných informací nese zhotovitel.</w:t>
      </w:r>
    </w:p>
    <w:p w14:paraId="0A6CEF66" w14:textId="77777777" w:rsidR="0002248B" w:rsidRDefault="00B83AB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Zhotovitel je odpovědný za škodu způsobenou objednateli, která vznikla na základě, v důsledku nebo v souvislosti s porušením jakékoliv shora uvedené povinnosti, nebo porušením zákonných ustanovení či nařízení. Ze škody se nevylučuje ušlý zisk a škoda jmenovitě zahrnuje i veškeré náklady vynaložené na případné soudní vymáhání úhrady škody a sankce uložené objednateli z důvodu porušení povinností dle nařízení zhotovitelem.</w:t>
      </w:r>
      <w:r w:rsidR="002E5E58" w:rsidRPr="0002248B">
        <w:rPr>
          <w:rFonts w:ascii="Times New Roman" w:eastAsia="Times New Roman" w:hAnsi="Times New Roman" w:cs="Times New Roman"/>
          <w:kern w:val="0"/>
          <w:szCs w:val="24"/>
        </w:rPr>
        <w:t xml:space="preserve"> </w:t>
      </w:r>
    </w:p>
    <w:p w14:paraId="1028D36E" w14:textId="77777777" w:rsidR="0002248B" w:rsidRDefault="00B83AB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Zhotovitel se při případném porušení shora uvedených podmínek zavazuje s objednatelem plně spolupracovat ve snaze minimalizovat škodlivý následek takovým porušením způsobený nebo hrozící.</w:t>
      </w:r>
    </w:p>
    <w:p w14:paraId="0943DF5B" w14:textId="77777777" w:rsidR="0002248B" w:rsidRDefault="00B83AB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 xml:space="preserve">Smluvní strany spolu budou komunikovat buď písemně na adresy stanovené v záhlaví této smlouvy, nebo elektronicky poštou na výše uvedené případně následně oznámené e-mailové adresy nebo osobně prostřednictvím výše uvedených oprávněných osob.  </w:t>
      </w:r>
    </w:p>
    <w:p w14:paraId="0BDC68F9" w14:textId="77777777" w:rsidR="00B83AB7" w:rsidRPr="0002248B" w:rsidRDefault="00B83AB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Sjednává se, že smluvní strany považují povinnost doručit písemnost do vlastních rukou za splněnou i v případě, že adresát zásilku, odeslanou na jeho v této smlouvě uvedenou či naposledy písemně oznámenou adresu pro doručování, odmítne převzít, její doručení zmaří nebo si ji v odběrní lhůtě nevyzvedne, a to desátým dnem ode dne vypravení písemnosti.</w:t>
      </w:r>
    </w:p>
    <w:p w14:paraId="21B3D3CD" w14:textId="77777777" w:rsidR="00CD45BD" w:rsidRPr="00CE5AA9" w:rsidRDefault="00CD45BD" w:rsidP="00657E01">
      <w:pPr>
        <w:pStyle w:val="Standarduser"/>
        <w:widowControl w:val="0"/>
        <w:spacing w:line="240" w:lineRule="atLeast"/>
        <w:rPr>
          <w:b/>
          <w:szCs w:val="24"/>
        </w:rPr>
      </w:pPr>
    </w:p>
    <w:p w14:paraId="0AD133EC" w14:textId="77777777" w:rsidR="00CD45BD" w:rsidRPr="00CE5AA9" w:rsidRDefault="00B34F27">
      <w:pPr>
        <w:pStyle w:val="Standarduser"/>
        <w:widowControl w:val="0"/>
        <w:spacing w:line="240" w:lineRule="atLeast"/>
        <w:jc w:val="center"/>
        <w:rPr>
          <w:szCs w:val="24"/>
        </w:rPr>
      </w:pPr>
      <w:r w:rsidRPr="00CE5AA9">
        <w:rPr>
          <w:b/>
          <w:szCs w:val="24"/>
        </w:rPr>
        <w:t>X.</w:t>
      </w:r>
    </w:p>
    <w:p w14:paraId="16C18D0C" w14:textId="77777777" w:rsidR="00CD45BD" w:rsidRPr="00CE5AA9" w:rsidRDefault="00B34F27" w:rsidP="00CE5AA9">
      <w:pPr>
        <w:pStyle w:val="Standarduser"/>
        <w:widowControl w:val="0"/>
        <w:spacing w:line="240" w:lineRule="atLeast"/>
        <w:jc w:val="center"/>
        <w:rPr>
          <w:szCs w:val="24"/>
        </w:rPr>
      </w:pPr>
      <w:r w:rsidRPr="00CE5AA9">
        <w:rPr>
          <w:b/>
          <w:szCs w:val="24"/>
        </w:rPr>
        <w:t>Závěrečná ujednání</w:t>
      </w:r>
    </w:p>
    <w:p w14:paraId="1A4CD490" w14:textId="77777777" w:rsidR="003C14EE" w:rsidRPr="003C14EE" w:rsidRDefault="003C14EE" w:rsidP="003C14EE">
      <w:pPr>
        <w:pStyle w:val="Odstavecseseznamem"/>
        <w:widowControl w:val="0"/>
        <w:numPr>
          <w:ilvl w:val="0"/>
          <w:numId w:val="57"/>
        </w:numPr>
        <w:tabs>
          <w:tab w:val="left" w:pos="1701"/>
        </w:tabs>
        <w:spacing w:before="120" w:line="240" w:lineRule="atLeast"/>
        <w:jc w:val="both"/>
        <w:rPr>
          <w:vanish/>
          <w:szCs w:val="24"/>
        </w:rPr>
      </w:pPr>
    </w:p>
    <w:p w14:paraId="10834B91" w14:textId="77777777" w:rsidR="003C14EE" w:rsidRPr="003C14EE" w:rsidRDefault="003C14EE" w:rsidP="003C14EE">
      <w:pPr>
        <w:pStyle w:val="Odstavecseseznamem"/>
        <w:widowControl w:val="0"/>
        <w:numPr>
          <w:ilvl w:val="0"/>
          <w:numId w:val="57"/>
        </w:numPr>
        <w:tabs>
          <w:tab w:val="left" w:pos="1701"/>
        </w:tabs>
        <w:spacing w:before="120" w:line="240" w:lineRule="atLeast"/>
        <w:jc w:val="both"/>
        <w:rPr>
          <w:vanish/>
          <w:szCs w:val="24"/>
        </w:rPr>
      </w:pPr>
    </w:p>
    <w:p w14:paraId="17F6B672" w14:textId="77777777" w:rsidR="0002248B" w:rsidRPr="0002248B" w:rsidRDefault="0002248B" w:rsidP="0002248B">
      <w:pPr>
        <w:pStyle w:val="Odstavecseseznamem"/>
        <w:numPr>
          <w:ilvl w:val="0"/>
          <w:numId w:val="62"/>
        </w:numPr>
        <w:tabs>
          <w:tab w:val="left" w:pos="567"/>
          <w:tab w:val="left" w:pos="705"/>
        </w:tabs>
        <w:suppressAutoHyphens w:val="0"/>
        <w:spacing w:before="120" w:line="240" w:lineRule="atLeast"/>
        <w:jc w:val="both"/>
        <w:textAlignment w:val="auto"/>
        <w:rPr>
          <w:vanish/>
          <w:kern w:val="0"/>
          <w:szCs w:val="24"/>
        </w:rPr>
      </w:pPr>
    </w:p>
    <w:p w14:paraId="6EC1F2CD" w14:textId="77777777" w:rsidR="0002248B" w:rsidRDefault="00F5438F"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02248B">
        <w:rPr>
          <w:rFonts w:ascii="Times New Roman" w:eastAsia="Times New Roman" w:hAnsi="Times New Roman" w:cs="Times New Roman"/>
          <w:kern w:val="0"/>
          <w:szCs w:val="24"/>
        </w:rPr>
        <w:t xml:space="preserve">Smluvní strany výslovně souhlasí s tím, aby tato smlouva byla vedena v evidenci smluv </w:t>
      </w:r>
      <w:r w:rsidR="00FE60BE" w:rsidRPr="0002248B">
        <w:rPr>
          <w:rFonts w:ascii="Times New Roman" w:eastAsia="Times New Roman" w:hAnsi="Times New Roman" w:cs="Times New Roman"/>
          <w:kern w:val="0"/>
          <w:szCs w:val="24"/>
        </w:rPr>
        <w:t>Obecní</w:t>
      </w:r>
      <w:r w:rsidR="009D50AF" w:rsidRPr="0002248B">
        <w:rPr>
          <w:rFonts w:ascii="Times New Roman" w:eastAsia="Times New Roman" w:hAnsi="Times New Roman" w:cs="Times New Roman"/>
          <w:kern w:val="0"/>
          <w:szCs w:val="24"/>
        </w:rPr>
        <w:t xml:space="preserve">ho </w:t>
      </w:r>
      <w:r w:rsidR="00FE60BE" w:rsidRPr="0002248B">
        <w:rPr>
          <w:rFonts w:ascii="Times New Roman" w:eastAsia="Times New Roman" w:hAnsi="Times New Roman" w:cs="Times New Roman"/>
          <w:kern w:val="0"/>
          <w:szCs w:val="24"/>
        </w:rPr>
        <w:t>úřad</w:t>
      </w:r>
      <w:r w:rsidR="009D50AF" w:rsidRPr="0002248B">
        <w:rPr>
          <w:rFonts w:ascii="Times New Roman" w:eastAsia="Times New Roman" w:hAnsi="Times New Roman" w:cs="Times New Roman"/>
          <w:kern w:val="0"/>
          <w:szCs w:val="24"/>
        </w:rPr>
        <w:t>u</w:t>
      </w:r>
      <w:r w:rsidR="00FE60BE" w:rsidRPr="0002248B">
        <w:rPr>
          <w:rFonts w:ascii="Times New Roman" w:eastAsia="Times New Roman" w:hAnsi="Times New Roman" w:cs="Times New Roman"/>
          <w:kern w:val="0"/>
          <w:szCs w:val="24"/>
        </w:rPr>
        <w:t xml:space="preserve"> Černovice</w:t>
      </w:r>
      <w:r w:rsidRPr="0002248B">
        <w:rPr>
          <w:rFonts w:ascii="Times New Roman" w:eastAsia="Times New Roman" w:hAnsi="Times New Roman" w:cs="Times New Roman"/>
          <w:kern w:val="0"/>
          <w:szCs w:val="24"/>
        </w:rPr>
        <w:t>, která bude přístupná dle zákona č. 106/1999 Sb., o svobodném přístupu k informacím, ve znění pozdějších předpisů (dále jen „zákon č. 106/1999 Sb.“) a která obsahuje údaje o smluvních stranách, předmětu smlouvy, číselné označení smlouvy a datum jejího uzavření. Údaji o smluvních stranách se u fyzických osob rozumí zejména údaj o jménu, příjmení, datu narození a místě trvalého pobytu.</w:t>
      </w:r>
    </w:p>
    <w:p w14:paraId="218C95F0" w14:textId="77777777" w:rsidR="0002248B" w:rsidRPr="0002248B" w:rsidRDefault="00976894"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02248B">
        <w:rPr>
          <w:rFonts w:ascii="Times New Roman" w:hAnsi="Times New Roman" w:cs="Times New Roman"/>
          <w:szCs w:val="24"/>
        </w:rPr>
        <w:lastRenderedPageBreak/>
        <w:t xml:space="preserve">Smluvní strany prohlašují, že skutečnosti uvedené v této smlouvě nepovažují za obchodní tajemství a udělují svolení k jejich zpřístupnění ve smyslu zákona č. 106/1999 Sb. a zveřejnění bez stanovení jakýchkoli dalších podmínek. </w:t>
      </w:r>
    </w:p>
    <w:p w14:paraId="2960EE95" w14:textId="77777777" w:rsidR="0002248B" w:rsidRP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02248B">
        <w:rPr>
          <w:rFonts w:ascii="Times New Roman" w:hAnsi="Times New Roman" w:cs="Times New Roman"/>
          <w:szCs w:val="24"/>
        </w:rPr>
        <w:t>Tato smlouva může být měněna, doplněna nebo zrušena písemným dodatkem nebo změnovým listem potvrzeným zástupci obou smluvních stran. Změnu této smlouvy může navrhnout kterákoliv smluvní strana, lhůta k vyjádření činí 10 dnů.</w:t>
      </w:r>
    </w:p>
    <w:p w14:paraId="06AD8E2B" w14:textId="77777777" w:rsidR="0002248B" w:rsidRP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02248B">
        <w:rPr>
          <w:rFonts w:ascii="Times New Roman" w:hAnsi="Times New Roman" w:cs="Times New Roman"/>
          <w:szCs w:val="24"/>
        </w:rPr>
        <w:t>V případě, že dojde ke zrušení této smlouvy nebo k odstoupení od této smlouvy z důvodu na straně objednatele, bude zhotovitel cenu prací provedených ke dni zrušení této smlouvy nebo odstoupení od této smlouvy fakturovat objednateli ve výši určené podle podílu dosud provedených prací, jejichž řádné provedení potvrdí objednatel, na ceně předmětu díla.</w:t>
      </w:r>
    </w:p>
    <w:p w14:paraId="4B33B866" w14:textId="77777777" w:rsidR="0002248B" w:rsidRP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02248B">
        <w:rPr>
          <w:rFonts w:ascii="Times New Roman" w:hAnsi="Times New Roman" w:cs="Times New Roman"/>
          <w:szCs w:val="24"/>
        </w:rPr>
        <w:t>Dohodou smluvních stran se tento závazkový vztah řídí občanským zákoníkem v platném znění, pokud není v této smlouvě stanoveno jinak.</w:t>
      </w:r>
    </w:p>
    <w:p w14:paraId="1A36046A" w14:textId="77777777" w:rsidR="0002248B" w:rsidRPr="0002248B" w:rsidRDefault="00976894"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02248B">
        <w:rPr>
          <w:rFonts w:ascii="Times New Roman" w:hAnsi="Times New Roman" w:cs="Times New Roman"/>
          <w:szCs w:val="24"/>
        </w:rPr>
        <w:t>Sjednává se, že smluvní strany považují povinnost doručit písemnost do vlastních rukou za splněnou i v případě, že adresát zásilku, odeslanou na jeho v této smlouvě uvedenou či naposledy písemně oznámenou adresu pro doručování, odmítne převzít, její doručení zmaří nebo si ji v odběrní lhůtě nevyzvedne, a to desátým dnem ode dne vypravení písemnosti.</w:t>
      </w:r>
    </w:p>
    <w:p w14:paraId="25540471" w14:textId="77777777" w:rsidR="00CD45BD" w:rsidRP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02248B">
        <w:rPr>
          <w:rFonts w:ascii="Times New Roman" w:hAnsi="Times New Roman" w:cs="Times New Roman"/>
          <w:szCs w:val="24"/>
        </w:rPr>
        <w:t>Nedílnou součástí smlouvy se stává:</w:t>
      </w:r>
    </w:p>
    <w:p w14:paraId="233B23CA" w14:textId="77777777" w:rsidR="00CD45BD" w:rsidRDefault="00A27C94">
      <w:pPr>
        <w:pStyle w:val="Odstavecseseznamem"/>
        <w:widowControl w:val="0"/>
        <w:spacing w:before="120" w:line="240" w:lineRule="atLeast"/>
        <w:ind w:left="567"/>
        <w:jc w:val="both"/>
        <w:rPr>
          <w:szCs w:val="24"/>
        </w:rPr>
      </w:pPr>
      <w:r>
        <w:rPr>
          <w:szCs w:val="24"/>
        </w:rPr>
        <w:t>P</w:t>
      </w:r>
      <w:r w:rsidR="00B34F27" w:rsidRPr="00CE5AA9">
        <w:rPr>
          <w:szCs w:val="24"/>
        </w:rPr>
        <w:t>říloha č. 1</w:t>
      </w:r>
      <w:r w:rsidR="00B34F27" w:rsidRPr="00CE5AA9">
        <w:rPr>
          <w:color w:val="C00000"/>
          <w:szCs w:val="24"/>
        </w:rPr>
        <w:t xml:space="preserve"> - </w:t>
      </w:r>
      <w:r w:rsidR="00B34F27" w:rsidRPr="00CE5AA9">
        <w:rPr>
          <w:szCs w:val="24"/>
        </w:rPr>
        <w:t xml:space="preserve">Vzor </w:t>
      </w:r>
      <w:r w:rsidR="00976894" w:rsidRPr="00CE5AA9">
        <w:rPr>
          <w:szCs w:val="24"/>
        </w:rPr>
        <w:t>„</w:t>
      </w:r>
      <w:r w:rsidR="00B34F27" w:rsidRPr="00CE5AA9">
        <w:rPr>
          <w:szCs w:val="24"/>
        </w:rPr>
        <w:t>Změnov</w:t>
      </w:r>
      <w:r w:rsidR="00976894" w:rsidRPr="00CE5AA9">
        <w:rPr>
          <w:szCs w:val="24"/>
        </w:rPr>
        <w:t>ého listu“</w:t>
      </w:r>
    </w:p>
    <w:p w14:paraId="2ED8D3D3" w14:textId="77777777" w:rsidR="00FE60BE" w:rsidRPr="0002248B" w:rsidRDefault="009F34FA"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szCs w:val="24"/>
        </w:rPr>
      </w:pPr>
      <w:r w:rsidRPr="0002248B">
        <w:rPr>
          <w:rFonts w:ascii="Times New Roman" w:hAnsi="Times New Roman" w:cs="Times New Roman"/>
          <w:szCs w:val="24"/>
        </w:rPr>
        <w:t xml:space="preserve">Tato smlouva nabývá platnosti </w:t>
      </w:r>
      <w:r w:rsidR="0096029C" w:rsidRPr="0002248B">
        <w:rPr>
          <w:rFonts w:ascii="Times New Roman" w:hAnsi="Times New Roman" w:cs="Times New Roman"/>
          <w:szCs w:val="24"/>
        </w:rPr>
        <w:t xml:space="preserve">a účinnosti </w:t>
      </w:r>
      <w:r w:rsidRPr="0002248B">
        <w:rPr>
          <w:rFonts w:ascii="Times New Roman" w:hAnsi="Times New Roman" w:cs="Times New Roman"/>
          <w:szCs w:val="24"/>
        </w:rPr>
        <w:t xml:space="preserve">dnem podpisu všemi smluvními stranami </w:t>
      </w:r>
    </w:p>
    <w:p w14:paraId="4F431E84" w14:textId="77777777" w:rsidR="00976894" w:rsidRPr="0002248B" w:rsidRDefault="00976894"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szCs w:val="24"/>
        </w:rPr>
      </w:pPr>
      <w:r w:rsidRPr="0002248B">
        <w:rPr>
          <w:rFonts w:ascii="Times New Roman" w:hAnsi="Times New Roman" w:cs="Times New Roman"/>
          <w:szCs w:val="24"/>
        </w:rPr>
        <w:t xml:space="preserve">Smlouva je vyhotovena ve </w:t>
      </w:r>
      <w:r w:rsidR="0002248B">
        <w:rPr>
          <w:rFonts w:ascii="Times New Roman" w:hAnsi="Times New Roman" w:cs="Times New Roman"/>
          <w:szCs w:val="24"/>
        </w:rPr>
        <w:t>2</w:t>
      </w:r>
      <w:r w:rsidRPr="0002248B">
        <w:rPr>
          <w:rFonts w:ascii="Times New Roman" w:hAnsi="Times New Roman" w:cs="Times New Roman"/>
          <w:szCs w:val="24"/>
        </w:rPr>
        <w:t xml:space="preserve"> stejnopisech, z nichž </w:t>
      </w:r>
      <w:r w:rsidR="0002248B">
        <w:rPr>
          <w:rFonts w:ascii="Times New Roman" w:hAnsi="Times New Roman" w:cs="Times New Roman"/>
          <w:szCs w:val="24"/>
        </w:rPr>
        <w:t>1</w:t>
      </w:r>
      <w:r w:rsidRPr="0002248B">
        <w:rPr>
          <w:rFonts w:ascii="Times New Roman" w:hAnsi="Times New Roman" w:cs="Times New Roman"/>
          <w:szCs w:val="24"/>
        </w:rPr>
        <w:t xml:space="preserve"> obdrží objednatel a 1 zhotovitel.</w:t>
      </w:r>
    </w:p>
    <w:p w14:paraId="5CF69820" w14:textId="77777777" w:rsidR="00CD45BD" w:rsidRP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szCs w:val="24"/>
        </w:rPr>
      </w:pPr>
      <w:r w:rsidRPr="0002248B">
        <w:rPr>
          <w:rFonts w:ascii="Times New Roman" w:hAnsi="Times New Roman" w:cs="Times New Roman"/>
          <w:szCs w:val="24"/>
        </w:rPr>
        <w:t>Objednatel a zhotovitel shodně prohlašují, že si tuto smlouvu před jejím podpisem přečetli, že byla uzavřena po vzájemném projednání podle jejich pravé a svobodné vůle, vážně a srozumitelně, nikoliv v tísni a za nápadně nevýhodných podmínek.</w:t>
      </w:r>
    </w:p>
    <w:p w14:paraId="7B36EC39" w14:textId="77777777" w:rsidR="003A055D" w:rsidRPr="0002248B" w:rsidRDefault="003A055D"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szCs w:val="24"/>
        </w:rPr>
      </w:pPr>
      <w:r w:rsidRPr="0002248B">
        <w:rPr>
          <w:rFonts w:ascii="Times New Roman" w:hAnsi="Times New Roman" w:cs="Times New Roman"/>
          <w:szCs w:val="24"/>
        </w:rPr>
        <w:t>Při nakládání s osobními údaji se smluvní strany řídí Nařízením Evropského parlamentu a Rady (EU) 2016/679 ze dne 27. dubna 2016 o ochraně fyzických osob v souvislosti se zpracováním osobních údajů a o volném pohybu těchto údajů a o zrušení směrnice 95/46/ES (obecné nařízení o ochraně osobních údajů).</w:t>
      </w:r>
    </w:p>
    <w:p w14:paraId="0511366E" w14:textId="77777777" w:rsidR="00A46E5D" w:rsidRPr="00CE5AA9" w:rsidRDefault="00A46E5D">
      <w:pPr>
        <w:pStyle w:val="Standarduser"/>
        <w:widowControl w:val="0"/>
        <w:tabs>
          <w:tab w:val="left" w:pos="1701"/>
        </w:tabs>
        <w:spacing w:before="120" w:line="240" w:lineRule="atLeast"/>
        <w:jc w:val="both"/>
        <w:rPr>
          <w:szCs w:val="24"/>
        </w:rPr>
      </w:pPr>
    </w:p>
    <w:p w14:paraId="0061C6D9" w14:textId="77777777" w:rsidR="00CD45BD" w:rsidRPr="00CE5AA9" w:rsidRDefault="00CD45BD">
      <w:pPr>
        <w:pStyle w:val="Standarduser"/>
        <w:widowControl w:val="0"/>
        <w:spacing w:line="240" w:lineRule="atLeast"/>
        <w:ind w:firstLine="567"/>
        <w:rPr>
          <w:szCs w:val="24"/>
        </w:rPr>
      </w:pPr>
    </w:p>
    <w:p w14:paraId="42161EBD" w14:textId="77777777" w:rsidR="00CD45BD" w:rsidRPr="00CE5AA9" w:rsidRDefault="00B34F27">
      <w:pPr>
        <w:pStyle w:val="Standarduser"/>
        <w:widowControl w:val="0"/>
        <w:spacing w:line="240" w:lineRule="atLeast"/>
        <w:ind w:firstLine="567"/>
        <w:rPr>
          <w:szCs w:val="24"/>
        </w:rPr>
      </w:pPr>
      <w:r w:rsidRPr="00CE5AA9">
        <w:rPr>
          <w:szCs w:val="24"/>
        </w:rPr>
        <w:t xml:space="preserve">V </w:t>
      </w:r>
      <w:r w:rsidR="00FE60BE" w:rsidRPr="00CE5AA9">
        <w:rPr>
          <w:szCs w:val="24"/>
        </w:rPr>
        <w:t>Černovicích</w:t>
      </w:r>
      <w:r w:rsidR="00730D50">
        <w:rPr>
          <w:szCs w:val="24"/>
        </w:rPr>
        <w:t xml:space="preserve"> dne</w:t>
      </w:r>
      <w:r w:rsidRPr="00CE5AA9">
        <w:rPr>
          <w:szCs w:val="24"/>
        </w:rPr>
        <w:t xml:space="preserve">:                 </w:t>
      </w:r>
      <w:r w:rsidRPr="00CE5AA9">
        <w:rPr>
          <w:szCs w:val="24"/>
        </w:rPr>
        <w:tab/>
      </w:r>
      <w:r w:rsidRPr="00CE5AA9">
        <w:rPr>
          <w:szCs w:val="24"/>
        </w:rPr>
        <w:tab/>
      </w:r>
      <w:r w:rsidRPr="00CE5AA9">
        <w:rPr>
          <w:szCs w:val="24"/>
        </w:rPr>
        <w:tab/>
      </w:r>
      <w:r w:rsidRPr="00CE5AA9">
        <w:rPr>
          <w:szCs w:val="24"/>
        </w:rPr>
        <w:tab/>
      </w:r>
      <w:r w:rsidR="00BC37F1" w:rsidRPr="00CE5AA9">
        <w:rPr>
          <w:szCs w:val="24"/>
        </w:rPr>
        <w:t>V ……..</w:t>
      </w:r>
      <w:r w:rsidRPr="00CE5AA9">
        <w:rPr>
          <w:szCs w:val="24"/>
        </w:rPr>
        <w:t xml:space="preserve"> dne:</w:t>
      </w:r>
      <w:r w:rsidR="0050543C" w:rsidRPr="00CE5AA9">
        <w:rPr>
          <w:szCs w:val="24"/>
        </w:rPr>
        <w:t>……………….</w:t>
      </w:r>
    </w:p>
    <w:p w14:paraId="65A6236F" w14:textId="77777777" w:rsidR="00CD45BD" w:rsidRPr="00CE5AA9" w:rsidRDefault="00CD45BD">
      <w:pPr>
        <w:pStyle w:val="Standarduser"/>
        <w:widowControl w:val="0"/>
        <w:spacing w:line="240" w:lineRule="atLeast"/>
        <w:rPr>
          <w:szCs w:val="24"/>
        </w:rPr>
      </w:pPr>
    </w:p>
    <w:p w14:paraId="31AA3B55" w14:textId="77777777" w:rsidR="00CD45BD" w:rsidRPr="00CE5AA9" w:rsidRDefault="00CD45BD">
      <w:pPr>
        <w:pStyle w:val="Standarduser"/>
        <w:widowControl w:val="0"/>
        <w:spacing w:line="240" w:lineRule="atLeast"/>
        <w:rPr>
          <w:szCs w:val="24"/>
        </w:rPr>
      </w:pPr>
    </w:p>
    <w:p w14:paraId="6AB2F5D5" w14:textId="77777777" w:rsidR="00CD45BD" w:rsidRPr="00CE5AA9" w:rsidRDefault="00B34F27">
      <w:pPr>
        <w:pStyle w:val="Standarduser"/>
        <w:widowControl w:val="0"/>
        <w:spacing w:line="240" w:lineRule="atLeast"/>
        <w:rPr>
          <w:szCs w:val="24"/>
        </w:rPr>
      </w:pPr>
      <w:r w:rsidRPr="00CE5AA9">
        <w:rPr>
          <w:szCs w:val="24"/>
        </w:rPr>
        <w:tab/>
        <w:t>Za objednatele:</w:t>
      </w:r>
      <w:r w:rsidRPr="00CE5AA9">
        <w:rPr>
          <w:szCs w:val="24"/>
        </w:rPr>
        <w:tab/>
      </w:r>
      <w:r w:rsidRPr="00CE5AA9">
        <w:rPr>
          <w:szCs w:val="24"/>
        </w:rPr>
        <w:tab/>
      </w:r>
      <w:r w:rsidRPr="00CE5AA9">
        <w:rPr>
          <w:szCs w:val="24"/>
        </w:rPr>
        <w:tab/>
      </w:r>
      <w:r w:rsidRPr="00CE5AA9">
        <w:rPr>
          <w:szCs w:val="24"/>
        </w:rPr>
        <w:tab/>
      </w:r>
      <w:r w:rsidRPr="00CE5AA9">
        <w:rPr>
          <w:szCs w:val="24"/>
        </w:rPr>
        <w:tab/>
        <w:t>Za zhotovitele:</w:t>
      </w:r>
    </w:p>
    <w:p w14:paraId="6E8DD0EE" w14:textId="77777777" w:rsidR="00CD45BD" w:rsidRPr="00CE5AA9" w:rsidRDefault="00CD45BD">
      <w:pPr>
        <w:pStyle w:val="Standarduser"/>
        <w:widowControl w:val="0"/>
        <w:spacing w:line="240" w:lineRule="atLeast"/>
        <w:rPr>
          <w:szCs w:val="24"/>
        </w:rPr>
      </w:pPr>
    </w:p>
    <w:p w14:paraId="51953185" w14:textId="77777777" w:rsidR="00CD45BD" w:rsidRPr="00CE5AA9" w:rsidRDefault="00CD45BD">
      <w:pPr>
        <w:pStyle w:val="Standarduser"/>
        <w:widowControl w:val="0"/>
        <w:spacing w:line="240" w:lineRule="atLeast"/>
        <w:rPr>
          <w:szCs w:val="24"/>
        </w:rPr>
      </w:pPr>
    </w:p>
    <w:p w14:paraId="6399AD48" w14:textId="77777777" w:rsidR="00CD45BD" w:rsidRPr="00CE5AA9" w:rsidRDefault="00CD45BD">
      <w:pPr>
        <w:pStyle w:val="Standarduser"/>
        <w:widowControl w:val="0"/>
        <w:spacing w:line="240" w:lineRule="atLeast"/>
        <w:rPr>
          <w:szCs w:val="24"/>
        </w:rPr>
      </w:pPr>
    </w:p>
    <w:p w14:paraId="19998790" w14:textId="77777777" w:rsidR="00CD45BD" w:rsidRPr="00CE5AA9" w:rsidRDefault="00B34F27">
      <w:pPr>
        <w:pStyle w:val="Standarduser"/>
        <w:spacing w:line="240" w:lineRule="atLeast"/>
        <w:rPr>
          <w:szCs w:val="24"/>
        </w:rPr>
      </w:pPr>
      <w:r w:rsidRPr="00CE5AA9">
        <w:rPr>
          <w:szCs w:val="24"/>
        </w:rPr>
        <w:tab/>
        <w:t>....................................................</w:t>
      </w:r>
      <w:r w:rsidRPr="00CE5AA9">
        <w:rPr>
          <w:szCs w:val="24"/>
        </w:rPr>
        <w:tab/>
      </w:r>
      <w:r w:rsidRPr="00CE5AA9">
        <w:rPr>
          <w:szCs w:val="24"/>
        </w:rPr>
        <w:tab/>
      </w:r>
      <w:r w:rsidRPr="00CE5AA9">
        <w:rPr>
          <w:szCs w:val="24"/>
        </w:rPr>
        <w:tab/>
      </w:r>
      <w:r w:rsidR="00582D06">
        <w:rPr>
          <w:rFonts w:ascii="Calibri" w:hAnsi="Calibri" w:cs="Arial"/>
          <w:b/>
          <w:sz w:val="22"/>
          <w:szCs w:val="22"/>
          <w:highlight w:val="yellow"/>
        </w:rPr>
        <w:t>[DOPLNÍ ZHOTOVITEL]</w:t>
      </w:r>
      <w:r w:rsidRPr="00CE5AA9">
        <w:rPr>
          <w:szCs w:val="24"/>
        </w:rPr>
        <w:t>.</w:t>
      </w:r>
    </w:p>
    <w:p w14:paraId="31F26213" w14:textId="77777777" w:rsidR="00CD45BD" w:rsidRDefault="00FE60BE" w:rsidP="00730D50">
      <w:pPr>
        <w:pStyle w:val="Standarduser"/>
        <w:spacing w:line="240" w:lineRule="atLeast"/>
        <w:ind w:firstLine="708"/>
        <w:rPr>
          <w:szCs w:val="24"/>
        </w:rPr>
      </w:pPr>
      <w:r w:rsidRPr="00CE5AA9">
        <w:rPr>
          <w:szCs w:val="24"/>
        </w:rPr>
        <w:t>Ing. Zdeňka Peroutková</w:t>
      </w:r>
      <w:r w:rsidR="00B34F27" w:rsidRPr="00CE5AA9">
        <w:rPr>
          <w:szCs w:val="24"/>
        </w:rPr>
        <w:tab/>
      </w:r>
      <w:r w:rsidR="00B34F27" w:rsidRPr="00CE5AA9">
        <w:rPr>
          <w:szCs w:val="24"/>
        </w:rPr>
        <w:tab/>
      </w:r>
      <w:r w:rsidR="00B34F27" w:rsidRPr="00CE5AA9">
        <w:rPr>
          <w:szCs w:val="24"/>
        </w:rPr>
        <w:tab/>
      </w:r>
      <w:r w:rsidR="00B34F27" w:rsidRPr="00CE5AA9">
        <w:rPr>
          <w:szCs w:val="24"/>
        </w:rPr>
        <w:tab/>
      </w:r>
      <w:r w:rsidR="00B34F27" w:rsidRPr="00CE5AA9">
        <w:rPr>
          <w:szCs w:val="24"/>
        </w:rPr>
        <w:tab/>
      </w:r>
      <w:r w:rsidR="00582D06">
        <w:rPr>
          <w:szCs w:val="24"/>
        </w:rPr>
        <w:t>PODPIS</w:t>
      </w:r>
    </w:p>
    <w:p w14:paraId="3AA946AC" w14:textId="77777777" w:rsidR="00CD45BD" w:rsidRDefault="00FE60BE" w:rsidP="00582D06">
      <w:pPr>
        <w:pStyle w:val="Standarduser"/>
        <w:spacing w:line="240" w:lineRule="atLeast"/>
        <w:ind w:firstLine="708"/>
        <w:rPr>
          <w:szCs w:val="24"/>
        </w:rPr>
      </w:pPr>
      <w:r w:rsidRPr="00CE5AA9">
        <w:rPr>
          <w:szCs w:val="24"/>
        </w:rPr>
        <w:t>Starostka obce Černovice</w:t>
      </w:r>
      <w:r w:rsidR="00B34F27" w:rsidRPr="00CE5AA9">
        <w:rPr>
          <w:szCs w:val="24"/>
        </w:rPr>
        <w:tab/>
      </w:r>
      <w:r w:rsidR="00B34F27" w:rsidRPr="00CE5AA9">
        <w:rPr>
          <w:szCs w:val="24"/>
        </w:rPr>
        <w:tab/>
      </w:r>
      <w:r w:rsidR="00B34F27" w:rsidRPr="00CE5AA9">
        <w:rPr>
          <w:szCs w:val="24"/>
        </w:rPr>
        <w:tab/>
      </w:r>
      <w:r w:rsidR="00582D06">
        <w:rPr>
          <w:szCs w:val="24"/>
        </w:rPr>
        <w:tab/>
        <w:t xml:space="preserve">    oprávněné osoby</w:t>
      </w:r>
    </w:p>
    <w:p w14:paraId="0B09112D" w14:textId="77777777" w:rsidR="001941CF" w:rsidRPr="00CE5AA9" w:rsidRDefault="001941CF" w:rsidP="00582D06">
      <w:pPr>
        <w:pStyle w:val="Standarduser"/>
        <w:spacing w:line="240" w:lineRule="atLeast"/>
        <w:ind w:firstLine="708"/>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Jméno, příjmení</w:t>
      </w:r>
    </w:p>
    <w:p w14:paraId="75E492E8" w14:textId="77777777" w:rsidR="00CD45BD" w:rsidRPr="00CE5AA9" w:rsidRDefault="001941CF">
      <w:pPr>
        <w:pStyle w:val="Standarduser"/>
        <w:widowControl w:val="0"/>
        <w:spacing w:line="240" w:lineRule="atLeas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pozice</w:t>
      </w:r>
    </w:p>
    <w:p w14:paraId="5CE4CAE3" w14:textId="77777777" w:rsidR="00FE60BE" w:rsidRPr="00CE5AA9" w:rsidRDefault="00FE60BE">
      <w:pPr>
        <w:pStyle w:val="Standard"/>
        <w:spacing w:line="240" w:lineRule="atLeast"/>
        <w:rPr>
          <w:rFonts w:ascii="Times New Roman" w:hAnsi="Times New Roman" w:cs="Times New Roman"/>
        </w:rPr>
      </w:pPr>
    </w:p>
    <w:p w14:paraId="50484300" w14:textId="77777777" w:rsidR="00FE60BE" w:rsidRDefault="00FE60BE">
      <w:pPr>
        <w:pStyle w:val="Standard"/>
        <w:spacing w:line="240" w:lineRule="atLeast"/>
        <w:rPr>
          <w:rFonts w:ascii="Times New Roman" w:hAnsi="Times New Roman" w:cs="Times New Roman"/>
        </w:rPr>
      </w:pPr>
    </w:p>
    <w:p w14:paraId="7F3F3D59" w14:textId="77777777" w:rsidR="00FE60BE" w:rsidRDefault="00FE60BE">
      <w:pPr>
        <w:pStyle w:val="Standard"/>
        <w:spacing w:line="240" w:lineRule="atLeast"/>
        <w:rPr>
          <w:rFonts w:ascii="Times New Roman" w:hAnsi="Times New Roman" w:cs="Times New Roman"/>
        </w:rPr>
      </w:pPr>
    </w:p>
    <w:p w14:paraId="4DC2D10C" w14:textId="3E445CE0" w:rsidR="00CE5AA9" w:rsidRDefault="00CE5AA9">
      <w:pPr>
        <w:pStyle w:val="Standard"/>
        <w:spacing w:line="240" w:lineRule="atLeast"/>
        <w:rPr>
          <w:rFonts w:ascii="Times New Roman" w:hAnsi="Times New Roman" w:cs="Times New Roman"/>
        </w:rPr>
      </w:pPr>
    </w:p>
    <w:p w14:paraId="5FABD617" w14:textId="5B588C8C" w:rsidR="00DE7BA6" w:rsidRDefault="00DE7BA6">
      <w:pPr>
        <w:pStyle w:val="Standard"/>
        <w:spacing w:line="240" w:lineRule="atLeast"/>
        <w:rPr>
          <w:rFonts w:ascii="Times New Roman" w:hAnsi="Times New Roman" w:cs="Times New Roman"/>
        </w:rPr>
      </w:pPr>
    </w:p>
    <w:p w14:paraId="6F14AC33" w14:textId="73D5BD3F" w:rsidR="00DE7BA6" w:rsidRDefault="00DE7BA6">
      <w:pPr>
        <w:pStyle w:val="Standard"/>
        <w:spacing w:line="240" w:lineRule="atLeast"/>
        <w:rPr>
          <w:rFonts w:ascii="Times New Roman" w:hAnsi="Times New Roman" w:cs="Times New Roman"/>
        </w:rPr>
      </w:pPr>
    </w:p>
    <w:p w14:paraId="69CA19B6" w14:textId="18E1748A" w:rsidR="00DE7BA6" w:rsidRDefault="00DE7BA6">
      <w:pPr>
        <w:pStyle w:val="Standard"/>
        <w:spacing w:line="240" w:lineRule="atLeast"/>
        <w:rPr>
          <w:rFonts w:ascii="Times New Roman" w:hAnsi="Times New Roman" w:cs="Times New Roman"/>
        </w:rPr>
      </w:pPr>
    </w:p>
    <w:p w14:paraId="1C409D10" w14:textId="29CB8252" w:rsidR="00DE7BA6" w:rsidRDefault="00DE7BA6">
      <w:pPr>
        <w:pStyle w:val="Standard"/>
        <w:spacing w:line="240" w:lineRule="atLeast"/>
        <w:rPr>
          <w:rFonts w:ascii="Times New Roman" w:hAnsi="Times New Roman" w:cs="Times New Roman"/>
        </w:rPr>
      </w:pPr>
    </w:p>
    <w:p w14:paraId="7F533E88" w14:textId="253DAA64" w:rsidR="00DE7BA6" w:rsidRDefault="00DE7BA6">
      <w:pPr>
        <w:pStyle w:val="Standard"/>
        <w:spacing w:line="240" w:lineRule="atLeast"/>
        <w:rPr>
          <w:rFonts w:ascii="Times New Roman" w:hAnsi="Times New Roman" w:cs="Times New Roman"/>
        </w:rPr>
      </w:pPr>
    </w:p>
    <w:p w14:paraId="49BE71F4" w14:textId="74BBC4DE" w:rsidR="00DE7BA6" w:rsidRDefault="00DE7BA6">
      <w:pPr>
        <w:pStyle w:val="Standard"/>
        <w:spacing w:line="240" w:lineRule="atLeast"/>
        <w:rPr>
          <w:rFonts w:ascii="Times New Roman" w:hAnsi="Times New Roman" w:cs="Times New Roman"/>
        </w:rPr>
      </w:pPr>
    </w:p>
    <w:p w14:paraId="627C7F71" w14:textId="4AB89814" w:rsidR="00DE7BA6" w:rsidRDefault="00DE7BA6">
      <w:pPr>
        <w:pStyle w:val="Standard"/>
        <w:spacing w:line="240" w:lineRule="atLeast"/>
        <w:rPr>
          <w:rFonts w:ascii="Times New Roman" w:hAnsi="Times New Roman" w:cs="Times New Roman"/>
        </w:rPr>
      </w:pPr>
    </w:p>
    <w:p w14:paraId="26AF0545" w14:textId="6CB9E897" w:rsidR="00DE7BA6" w:rsidRDefault="00DE7BA6">
      <w:pPr>
        <w:pStyle w:val="Standard"/>
        <w:spacing w:line="240" w:lineRule="atLeast"/>
        <w:rPr>
          <w:rFonts w:ascii="Times New Roman" w:hAnsi="Times New Roman" w:cs="Times New Roman"/>
        </w:rPr>
      </w:pPr>
    </w:p>
    <w:p w14:paraId="331CE95C" w14:textId="6456A39A" w:rsidR="00DE7BA6" w:rsidRDefault="00DE7BA6">
      <w:pPr>
        <w:pStyle w:val="Standard"/>
        <w:spacing w:line="240" w:lineRule="atLeast"/>
        <w:rPr>
          <w:rFonts w:ascii="Times New Roman" w:hAnsi="Times New Roman" w:cs="Times New Roman"/>
        </w:rPr>
      </w:pPr>
    </w:p>
    <w:p w14:paraId="6ACF3411" w14:textId="6BF178E3" w:rsidR="00DE7BA6" w:rsidRDefault="00DE7BA6">
      <w:pPr>
        <w:pStyle w:val="Standard"/>
        <w:spacing w:line="240" w:lineRule="atLeast"/>
        <w:rPr>
          <w:rFonts w:ascii="Times New Roman" w:hAnsi="Times New Roman" w:cs="Times New Roman"/>
        </w:rPr>
      </w:pPr>
    </w:p>
    <w:p w14:paraId="29B7989F" w14:textId="4D5F9571" w:rsidR="00DE7BA6" w:rsidRDefault="00DE7BA6">
      <w:pPr>
        <w:pStyle w:val="Standard"/>
        <w:spacing w:line="240" w:lineRule="atLeast"/>
        <w:rPr>
          <w:rFonts w:ascii="Times New Roman" w:hAnsi="Times New Roman" w:cs="Times New Roman"/>
        </w:rPr>
      </w:pPr>
    </w:p>
    <w:p w14:paraId="66F4EB76" w14:textId="4A4EC624" w:rsidR="00DE7BA6" w:rsidRDefault="00DE7BA6">
      <w:pPr>
        <w:pStyle w:val="Standard"/>
        <w:spacing w:line="240" w:lineRule="atLeast"/>
        <w:rPr>
          <w:rFonts w:ascii="Times New Roman" w:hAnsi="Times New Roman" w:cs="Times New Roman"/>
        </w:rPr>
      </w:pPr>
    </w:p>
    <w:p w14:paraId="4B142B6B" w14:textId="6B0FC676" w:rsidR="00DE7BA6" w:rsidRDefault="00DE7BA6">
      <w:pPr>
        <w:pStyle w:val="Standard"/>
        <w:spacing w:line="240" w:lineRule="atLeast"/>
        <w:rPr>
          <w:rFonts w:ascii="Times New Roman" w:hAnsi="Times New Roman" w:cs="Times New Roman"/>
        </w:rPr>
      </w:pPr>
    </w:p>
    <w:p w14:paraId="573D95CD" w14:textId="5FE35753" w:rsidR="00DE7BA6" w:rsidRDefault="00DE7BA6">
      <w:pPr>
        <w:pStyle w:val="Standard"/>
        <w:spacing w:line="240" w:lineRule="atLeast"/>
        <w:rPr>
          <w:rFonts w:ascii="Times New Roman" w:hAnsi="Times New Roman" w:cs="Times New Roman"/>
        </w:rPr>
      </w:pPr>
    </w:p>
    <w:p w14:paraId="2F99FFBE" w14:textId="48DA5DBF" w:rsidR="00DE7BA6" w:rsidRDefault="00DE7BA6">
      <w:pPr>
        <w:pStyle w:val="Standard"/>
        <w:spacing w:line="240" w:lineRule="atLeast"/>
        <w:rPr>
          <w:rFonts w:ascii="Times New Roman" w:hAnsi="Times New Roman" w:cs="Times New Roman"/>
        </w:rPr>
      </w:pPr>
    </w:p>
    <w:p w14:paraId="7C4B4345" w14:textId="10F58FDB" w:rsidR="00DE7BA6" w:rsidRDefault="00DE7BA6">
      <w:pPr>
        <w:pStyle w:val="Standard"/>
        <w:spacing w:line="240" w:lineRule="atLeast"/>
        <w:rPr>
          <w:rFonts w:ascii="Times New Roman" w:hAnsi="Times New Roman" w:cs="Times New Roman"/>
        </w:rPr>
      </w:pPr>
    </w:p>
    <w:p w14:paraId="379C848C" w14:textId="77777777" w:rsidR="00DE7BA6" w:rsidRDefault="00DE7BA6">
      <w:pPr>
        <w:pStyle w:val="Standard"/>
        <w:spacing w:line="240" w:lineRule="atLeast"/>
        <w:rPr>
          <w:rFonts w:ascii="Times New Roman" w:hAnsi="Times New Roman" w:cs="Times New Roman"/>
        </w:rPr>
      </w:pPr>
    </w:p>
    <w:p w14:paraId="45DAA9E7" w14:textId="77777777" w:rsidR="00FE60BE" w:rsidRDefault="00FE60BE">
      <w:pPr>
        <w:pStyle w:val="Standard"/>
        <w:spacing w:line="240" w:lineRule="atLeast"/>
        <w:rPr>
          <w:rFonts w:ascii="Times New Roman" w:hAnsi="Times New Roman" w:cs="Times New Roman"/>
        </w:rPr>
      </w:pPr>
    </w:p>
    <w:p w14:paraId="70B4D603" w14:textId="77777777" w:rsidR="00CD45BD" w:rsidRDefault="00CD45BD">
      <w:pPr>
        <w:pStyle w:val="Standard"/>
        <w:spacing w:line="240" w:lineRule="atLeast"/>
        <w:rPr>
          <w:rFonts w:ascii="Times New Roman" w:hAnsi="Times New Roman" w:cs="Times New Roman"/>
        </w:rPr>
      </w:pPr>
    </w:p>
    <w:tbl>
      <w:tblPr>
        <w:tblW w:w="10291" w:type="dxa"/>
        <w:tblInd w:w="-15" w:type="dxa"/>
        <w:tblLayout w:type="fixed"/>
        <w:tblCellMar>
          <w:left w:w="10" w:type="dxa"/>
          <w:right w:w="10" w:type="dxa"/>
        </w:tblCellMar>
        <w:tblLook w:val="0000" w:firstRow="0" w:lastRow="0" w:firstColumn="0" w:lastColumn="0" w:noHBand="0" w:noVBand="0"/>
      </w:tblPr>
      <w:tblGrid>
        <w:gridCol w:w="3562"/>
        <w:gridCol w:w="1143"/>
        <w:gridCol w:w="141"/>
        <w:gridCol w:w="835"/>
        <w:gridCol w:w="918"/>
        <w:gridCol w:w="499"/>
        <w:gridCol w:w="441"/>
        <w:gridCol w:w="2752"/>
      </w:tblGrid>
      <w:tr w:rsidR="00CD45BD" w14:paraId="16D680A1" w14:textId="77777777">
        <w:trPr>
          <w:trHeight w:val="405"/>
        </w:trPr>
        <w:tc>
          <w:tcPr>
            <w:tcW w:w="10291" w:type="dxa"/>
            <w:gridSpan w:val="8"/>
            <w:shd w:val="clear" w:color="auto" w:fill="FFFFFF"/>
            <w:tcMar>
              <w:top w:w="0" w:type="dxa"/>
              <w:left w:w="70" w:type="dxa"/>
              <w:bottom w:w="0" w:type="dxa"/>
              <w:right w:w="70" w:type="dxa"/>
            </w:tcMar>
            <w:vAlign w:val="center"/>
          </w:tcPr>
          <w:p w14:paraId="60D34706" w14:textId="53EAE705" w:rsidR="00064032" w:rsidRDefault="00064032" w:rsidP="00CE5AA9">
            <w:pPr>
              <w:pStyle w:val="Standard"/>
              <w:rPr>
                <w:rFonts w:ascii="Times New Roman" w:hAnsi="Times New Roman" w:cs="Times New Roman"/>
                <w:b/>
                <w:bCs/>
                <w:color w:val="000000"/>
                <w:sz w:val="32"/>
                <w:szCs w:val="32"/>
              </w:rPr>
            </w:pPr>
          </w:p>
          <w:p w14:paraId="2458A94B" w14:textId="77777777" w:rsidR="007B7DCC" w:rsidRPr="007B7DCC" w:rsidRDefault="007B7DCC" w:rsidP="007B7DCC">
            <w:pPr>
              <w:pStyle w:val="Standard"/>
              <w:jc w:val="right"/>
              <w:rPr>
                <w:rFonts w:ascii="Times New Roman" w:hAnsi="Times New Roman" w:cs="Times New Roman"/>
                <w:bCs/>
                <w:color w:val="000000"/>
              </w:rPr>
            </w:pPr>
            <w:r w:rsidRPr="007B7DCC">
              <w:rPr>
                <w:rFonts w:ascii="Times New Roman" w:hAnsi="Times New Roman" w:cs="Times New Roman"/>
                <w:bCs/>
                <w:color w:val="000000"/>
              </w:rPr>
              <w:t>Příloha č. 1</w:t>
            </w:r>
          </w:p>
          <w:p w14:paraId="78635C3D" w14:textId="77777777" w:rsidR="00CD45BD" w:rsidRDefault="00B34F27">
            <w:pPr>
              <w:pStyle w:val="Standard"/>
              <w:jc w:val="center"/>
            </w:pPr>
            <w:r>
              <w:rPr>
                <w:rFonts w:ascii="Times New Roman" w:hAnsi="Times New Roman" w:cs="Times New Roman"/>
                <w:b/>
                <w:bCs/>
                <w:color w:val="000000"/>
                <w:sz w:val="32"/>
                <w:szCs w:val="32"/>
              </w:rPr>
              <w:t>Změnový list č.        ze dne</w:t>
            </w:r>
          </w:p>
        </w:tc>
      </w:tr>
      <w:tr w:rsidR="00CD45BD" w14:paraId="3D8391BA" w14:textId="77777777">
        <w:trPr>
          <w:trHeight w:val="360"/>
        </w:trPr>
        <w:tc>
          <w:tcPr>
            <w:tcW w:w="10291" w:type="dxa"/>
            <w:gridSpan w:val="8"/>
            <w:tcBorders>
              <w:bottom w:val="single" w:sz="8" w:space="0" w:color="00000A"/>
            </w:tcBorders>
            <w:shd w:val="clear" w:color="auto" w:fill="FFFFFF"/>
            <w:tcMar>
              <w:top w:w="0" w:type="dxa"/>
              <w:left w:w="70" w:type="dxa"/>
              <w:bottom w:w="0" w:type="dxa"/>
              <w:right w:w="70" w:type="dxa"/>
            </w:tcMar>
            <w:vAlign w:val="bottom"/>
          </w:tcPr>
          <w:p w14:paraId="3E116CB1" w14:textId="77777777" w:rsidR="00CD45BD" w:rsidRDefault="00B34F27">
            <w:pPr>
              <w:pStyle w:val="Standard"/>
              <w:jc w:val="center"/>
            </w:pPr>
            <w:r>
              <w:rPr>
                <w:rFonts w:ascii="Times New Roman" w:hAnsi="Times New Roman" w:cs="Times New Roman"/>
                <w:b/>
                <w:bCs/>
                <w:color w:val="000000"/>
              </w:rPr>
              <w:t>projekční práce a inženýrská činnost</w:t>
            </w:r>
          </w:p>
        </w:tc>
      </w:tr>
      <w:tr w:rsidR="00CD45BD" w14:paraId="72F7DC44" w14:textId="77777777">
        <w:trPr>
          <w:trHeight w:val="499"/>
        </w:trPr>
        <w:tc>
          <w:tcPr>
            <w:tcW w:w="3562"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tcPr>
          <w:p w14:paraId="7B7A54B9" w14:textId="77777777" w:rsidR="00CD45BD" w:rsidRDefault="00B34F27">
            <w:pPr>
              <w:pStyle w:val="Standard"/>
            </w:pPr>
            <w:r>
              <w:rPr>
                <w:rFonts w:ascii="Times New Roman" w:hAnsi="Times New Roman" w:cs="Times New Roman"/>
                <w:color w:val="000000"/>
              </w:rPr>
              <w:t>Název stavby:</w:t>
            </w:r>
          </w:p>
        </w:tc>
        <w:tc>
          <w:tcPr>
            <w:tcW w:w="6729" w:type="dxa"/>
            <w:gridSpan w:val="7"/>
            <w:tcBorders>
              <w:top w:val="single" w:sz="8"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14:paraId="1F113A57" w14:textId="2C571432" w:rsidR="00CD45BD" w:rsidRPr="00AB174A" w:rsidRDefault="00DE7BA6" w:rsidP="00C54894">
            <w:pPr>
              <w:pStyle w:val="Standarduser"/>
              <w:widowControl w:val="0"/>
              <w:spacing w:line="240" w:lineRule="atLeast"/>
            </w:pPr>
            <w:r>
              <w:t>Revitalizace sportovního areálu v Černovicích</w:t>
            </w:r>
          </w:p>
        </w:tc>
      </w:tr>
      <w:tr w:rsidR="00CD45BD" w14:paraId="1D989271" w14:textId="77777777">
        <w:trPr>
          <w:trHeight w:val="499"/>
        </w:trPr>
        <w:tc>
          <w:tcPr>
            <w:tcW w:w="3562"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tcPr>
          <w:p w14:paraId="29CA138B" w14:textId="77777777" w:rsidR="00CD45BD" w:rsidRDefault="00B34F27">
            <w:pPr>
              <w:pStyle w:val="Standard"/>
            </w:pPr>
            <w:r>
              <w:rPr>
                <w:rFonts w:ascii="Times New Roman" w:hAnsi="Times New Roman" w:cs="Times New Roman"/>
                <w:color w:val="000000"/>
              </w:rPr>
              <w:t>Číslo smluvního vztahu:</w:t>
            </w:r>
          </w:p>
        </w:tc>
        <w:tc>
          <w:tcPr>
            <w:tcW w:w="6729" w:type="dxa"/>
            <w:gridSpan w:val="7"/>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bottom"/>
          </w:tcPr>
          <w:p w14:paraId="485C7245" w14:textId="77777777" w:rsidR="00CD45BD" w:rsidRDefault="00CD45BD">
            <w:pPr>
              <w:pStyle w:val="Standard"/>
            </w:pPr>
          </w:p>
        </w:tc>
      </w:tr>
      <w:tr w:rsidR="00CD45BD" w14:paraId="3BB61B38" w14:textId="77777777">
        <w:trPr>
          <w:trHeight w:val="499"/>
        </w:trPr>
        <w:tc>
          <w:tcPr>
            <w:tcW w:w="3562" w:type="dxa"/>
            <w:tcBorders>
              <w:left w:val="single" w:sz="8" w:space="0" w:color="00000A"/>
              <w:right w:val="single" w:sz="4" w:space="0" w:color="00000A"/>
            </w:tcBorders>
            <w:shd w:val="clear" w:color="auto" w:fill="FFFFFF"/>
            <w:tcMar>
              <w:top w:w="0" w:type="dxa"/>
              <w:left w:w="70" w:type="dxa"/>
              <w:bottom w:w="0" w:type="dxa"/>
              <w:right w:w="70" w:type="dxa"/>
            </w:tcMar>
          </w:tcPr>
          <w:p w14:paraId="0136B692" w14:textId="77777777" w:rsidR="00CD45BD" w:rsidRDefault="00B34F27">
            <w:pPr>
              <w:pStyle w:val="Standard"/>
            </w:pPr>
            <w:r>
              <w:rPr>
                <w:rFonts w:ascii="Times New Roman" w:hAnsi="Times New Roman" w:cs="Times New Roman"/>
                <w:color w:val="000000"/>
              </w:rPr>
              <w:t>Název části stavby (PS, SO):</w:t>
            </w:r>
          </w:p>
        </w:tc>
        <w:tc>
          <w:tcPr>
            <w:tcW w:w="6729" w:type="dxa"/>
            <w:gridSpan w:val="7"/>
            <w:tcBorders>
              <w:top w:val="single" w:sz="4" w:space="0" w:color="00000A"/>
              <w:right w:val="single" w:sz="8" w:space="0" w:color="000001"/>
            </w:tcBorders>
            <w:shd w:val="clear" w:color="auto" w:fill="FFFFFF"/>
            <w:tcMar>
              <w:top w:w="0" w:type="dxa"/>
              <w:left w:w="70" w:type="dxa"/>
              <w:bottom w:w="0" w:type="dxa"/>
              <w:right w:w="70" w:type="dxa"/>
            </w:tcMar>
            <w:vAlign w:val="bottom"/>
          </w:tcPr>
          <w:p w14:paraId="2B06B763" w14:textId="77777777" w:rsidR="00CD45BD" w:rsidRDefault="00B34F27">
            <w:pPr>
              <w:pStyle w:val="Standard"/>
            </w:pPr>
            <w:r>
              <w:rPr>
                <w:rFonts w:ascii="Times New Roman" w:hAnsi="Times New Roman" w:cs="Times New Roman"/>
                <w:color w:val="000000"/>
              </w:rPr>
              <w:t> </w:t>
            </w:r>
          </w:p>
        </w:tc>
      </w:tr>
      <w:tr w:rsidR="00CD45BD" w14:paraId="13AB7179" w14:textId="77777777">
        <w:trPr>
          <w:trHeight w:val="1305"/>
        </w:trPr>
        <w:tc>
          <w:tcPr>
            <w:tcW w:w="10291" w:type="dxa"/>
            <w:gridSpan w:val="8"/>
            <w:tcBorders>
              <w:top w:val="single" w:sz="8" w:space="0" w:color="00000A"/>
              <w:left w:val="single" w:sz="8" w:space="0" w:color="00000A"/>
              <w:bottom w:val="single" w:sz="8" w:space="0" w:color="00000A"/>
              <w:right w:val="single" w:sz="8" w:space="0" w:color="000001"/>
            </w:tcBorders>
            <w:shd w:val="clear" w:color="auto" w:fill="D9D9D9"/>
            <w:tcMar>
              <w:top w:w="0" w:type="dxa"/>
              <w:left w:w="70" w:type="dxa"/>
              <w:bottom w:w="0" w:type="dxa"/>
              <w:right w:w="70" w:type="dxa"/>
            </w:tcMar>
            <w:vAlign w:val="center"/>
          </w:tcPr>
          <w:p w14:paraId="543F18E8" w14:textId="77777777" w:rsidR="00CD45BD" w:rsidRDefault="00B34F27">
            <w:pPr>
              <w:pStyle w:val="Standard"/>
              <w:jc w:val="center"/>
            </w:pPr>
            <w:r>
              <w:rPr>
                <w:rFonts w:ascii="Times New Roman" w:hAnsi="Times New Roman" w:cs="Times New Roman"/>
                <w:color w:val="000000"/>
              </w:rPr>
              <w:t>Na základě oznámení projektanta/objednatele/provozovatele o skutečnostech, které vyžadují provést změnu smluvní dokumentace ve smyslu smlouvy o dílo. Změna se týká technického řešení díla s dopadem/bez dopadu na jeho smluvní cenu/termín dokončení díla</w:t>
            </w:r>
          </w:p>
        </w:tc>
      </w:tr>
      <w:tr w:rsidR="00CD45BD" w14:paraId="5C76084E" w14:textId="77777777">
        <w:trPr>
          <w:trHeight w:val="1999"/>
        </w:trPr>
        <w:tc>
          <w:tcPr>
            <w:tcW w:w="10291" w:type="dxa"/>
            <w:gridSpan w:val="8"/>
            <w:tcBorders>
              <w:left w:val="single" w:sz="8" w:space="0" w:color="00000A"/>
              <w:right w:val="single" w:sz="8" w:space="0" w:color="000001"/>
            </w:tcBorders>
            <w:shd w:val="clear" w:color="auto" w:fill="FFFFFF"/>
            <w:tcMar>
              <w:top w:w="0" w:type="dxa"/>
              <w:left w:w="70" w:type="dxa"/>
              <w:bottom w:w="0" w:type="dxa"/>
              <w:right w:w="70" w:type="dxa"/>
            </w:tcMar>
          </w:tcPr>
          <w:p w14:paraId="332CE5BB" w14:textId="77777777" w:rsidR="00CD45BD" w:rsidRDefault="00B34F27">
            <w:pPr>
              <w:pStyle w:val="Standard"/>
            </w:pPr>
            <w:r>
              <w:rPr>
                <w:rFonts w:ascii="Times New Roman" w:hAnsi="Times New Roman" w:cs="Times New Roman"/>
                <w:color w:val="000000"/>
                <w:u w:val="single"/>
              </w:rPr>
              <w:t>Původní řešení dle smluvní dokumentace:</w:t>
            </w:r>
          </w:p>
        </w:tc>
      </w:tr>
      <w:tr w:rsidR="00CD45BD" w14:paraId="4D8F28B0" w14:textId="77777777">
        <w:trPr>
          <w:trHeight w:val="1999"/>
        </w:trPr>
        <w:tc>
          <w:tcPr>
            <w:tcW w:w="10291" w:type="dxa"/>
            <w:gridSpan w:val="8"/>
            <w:tcBorders>
              <w:top w:val="single" w:sz="4" w:space="0" w:color="00000A"/>
              <w:left w:val="single" w:sz="8" w:space="0" w:color="00000A"/>
              <w:right w:val="single" w:sz="8" w:space="0" w:color="000001"/>
            </w:tcBorders>
            <w:shd w:val="clear" w:color="auto" w:fill="FFFFFF"/>
            <w:tcMar>
              <w:top w:w="0" w:type="dxa"/>
              <w:left w:w="70" w:type="dxa"/>
              <w:bottom w:w="0" w:type="dxa"/>
              <w:right w:w="70" w:type="dxa"/>
            </w:tcMar>
          </w:tcPr>
          <w:p w14:paraId="37297C37" w14:textId="77777777" w:rsidR="00CD45BD" w:rsidRDefault="00B34F27">
            <w:pPr>
              <w:pStyle w:val="Standard"/>
            </w:pPr>
            <w:r>
              <w:rPr>
                <w:rFonts w:ascii="Times New Roman" w:hAnsi="Times New Roman" w:cs="Times New Roman"/>
                <w:color w:val="000000"/>
                <w:u w:val="single"/>
              </w:rPr>
              <w:t>Nové řešení:</w:t>
            </w:r>
          </w:p>
        </w:tc>
      </w:tr>
      <w:tr w:rsidR="00CD45BD" w14:paraId="3C3899A6" w14:textId="77777777">
        <w:trPr>
          <w:trHeight w:val="1999"/>
        </w:trPr>
        <w:tc>
          <w:tcPr>
            <w:tcW w:w="10291" w:type="dxa"/>
            <w:gridSpan w:val="8"/>
            <w:tcBorders>
              <w:top w:val="single" w:sz="4" w:space="0" w:color="00000A"/>
              <w:left w:val="single" w:sz="8" w:space="0" w:color="00000A"/>
              <w:bottom w:val="single" w:sz="8" w:space="0" w:color="00000A"/>
              <w:right w:val="single" w:sz="8" w:space="0" w:color="000001"/>
            </w:tcBorders>
            <w:shd w:val="clear" w:color="auto" w:fill="FFFFFF"/>
            <w:tcMar>
              <w:top w:w="0" w:type="dxa"/>
              <w:left w:w="70" w:type="dxa"/>
              <w:bottom w:w="0" w:type="dxa"/>
              <w:right w:w="70" w:type="dxa"/>
            </w:tcMar>
          </w:tcPr>
          <w:p w14:paraId="0818D88F" w14:textId="77777777" w:rsidR="00CD45BD" w:rsidRDefault="00B34F27">
            <w:pPr>
              <w:pStyle w:val="Standard"/>
            </w:pPr>
            <w:r>
              <w:rPr>
                <w:rFonts w:ascii="Times New Roman" w:hAnsi="Times New Roman" w:cs="Times New Roman"/>
                <w:color w:val="000000"/>
                <w:u w:val="single"/>
              </w:rPr>
              <w:t>Zdůvodnění změny (jméno, příjmení):</w:t>
            </w:r>
          </w:p>
        </w:tc>
      </w:tr>
      <w:tr w:rsidR="00CD45BD" w14:paraId="4BB0BA21" w14:textId="77777777">
        <w:trPr>
          <w:trHeight w:val="1455"/>
        </w:trPr>
        <w:tc>
          <w:tcPr>
            <w:tcW w:w="10291" w:type="dxa"/>
            <w:gridSpan w:val="8"/>
            <w:tcBorders>
              <w:top w:val="single" w:sz="8" w:space="0" w:color="00000A"/>
              <w:left w:val="single" w:sz="8" w:space="0" w:color="00000A"/>
              <w:bottom w:val="single" w:sz="8" w:space="0" w:color="00000A"/>
              <w:right w:val="single" w:sz="8" w:space="0" w:color="000001"/>
            </w:tcBorders>
            <w:shd w:val="clear" w:color="auto" w:fill="D9D9D9"/>
            <w:tcMar>
              <w:top w:w="0" w:type="dxa"/>
              <w:left w:w="70" w:type="dxa"/>
              <w:bottom w:w="0" w:type="dxa"/>
              <w:right w:w="70" w:type="dxa"/>
            </w:tcMar>
            <w:vAlign w:val="center"/>
          </w:tcPr>
          <w:p w14:paraId="626B5BE1" w14:textId="77777777" w:rsidR="00CD45BD" w:rsidRDefault="00B34F27">
            <w:pPr>
              <w:pStyle w:val="Standard"/>
              <w:jc w:val="center"/>
            </w:pPr>
            <w:r>
              <w:rPr>
                <w:rFonts w:ascii="Times New Roman" w:hAnsi="Times New Roman" w:cs="Times New Roman"/>
                <w:color w:val="000000"/>
              </w:rPr>
              <w:lastRenderedPageBreak/>
              <w:t>Realizací změny není dotčena kvalita díla ani ostatní smluvní podmínky a zůstává zachován charakter a účel díla definovaný ve smluvních dokumentech. Případné dodatečné práce plynoucí z realizace změny budou hrazeny v souladu s příslušnými smluvními podmínkami z prostředků objednatele.</w:t>
            </w:r>
          </w:p>
        </w:tc>
      </w:tr>
      <w:tr w:rsidR="00CD45BD" w14:paraId="4046F1CB" w14:textId="77777777">
        <w:trPr>
          <w:trHeight w:val="285"/>
        </w:trPr>
        <w:tc>
          <w:tcPr>
            <w:tcW w:w="10291" w:type="dxa"/>
            <w:gridSpan w:val="8"/>
            <w:tcBorders>
              <w:top w:val="single" w:sz="8" w:space="0" w:color="00000A"/>
              <w:bottom w:val="single" w:sz="8" w:space="0" w:color="00000A"/>
            </w:tcBorders>
            <w:shd w:val="clear" w:color="auto" w:fill="FFFFFF"/>
            <w:tcMar>
              <w:top w:w="0" w:type="dxa"/>
              <w:left w:w="70" w:type="dxa"/>
              <w:bottom w:w="0" w:type="dxa"/>
              <w:right w:w="70" w:type="dxa"/>
            </w:tcMar>
            <w:vAlign w:val="center"/>
          </w:tcPr>
          <w:p w14:paraId="55E15356" w14:textId="77777777" w:rsidR="00CD45BD" w:rsidRDefault="00B34F27">
            <w:pPr>
              <w:pStyle w:val="Standard"/>
              <w:jc w:val="center"/>
            </w:pPr>
            <w:r>
              <w:rPr>
                <w:rFonts w:ascii="Times New Roman" w:hAnsi="Times New Roman" w:cs="Times New Roman"/>
                <w:color w:val="000000"/>
              </w:rPr>
              <w:t> </w:t>
            </w:r>
          </w:p>
        </w:tc>
      </w:tr>
      <w:tr w:rsidR="00CD45BD" w14:paraId="4E9C6D1E" w14:textId="77777777">
        <w:trPr>
          <w:trHeight w:val="499"/>
        </w:trPr>
        <w:tc>
          <w:tcPr>
            <w:tcW w:w="7098" w:type="dxa"/>
            <w:gridSpan w:val="6"/>
            <w:tcBorders>
              <w:top w:val="single" w:sz="8" w:space="0" w:color="00000A"/>
              <w:left w:val="single" w:sz="8" w:space="0" w:color="00000A"/>
              <w:bottom w:val="single" w:sz="4" w:space="0" w:color="00000A"/>
              <w:right w:val="single" w:sz="4" w:space="0" w:color="000001"/>
            </w:tcBorders>
            <w:shd w:val="clear" w:color="auto" w:fill="FFFFFF"/>
            <w:tcMar>
              <w:top w:w="0" w:type="dxa"/>
              <w:left w:w="70" w:type="dxa"/>
              <w:bottom w:w="0" w:type="dxa"/>
              <w:right w:w="70" w:type="dxa"/>
            </w:tcMar>
            <w:vAlign w:val="bottom"/>
          </w:tcPr>
          <w:p w14:paraId="7CB6D3A1" w14:textId="77777777" w:rsidR="00CD45BD" w:rsidRDefault="00B34F27">
            <w:pPr>
              <w:pStyle w:val="Standard"/>
            </w:pPr>
            <w:r>
              <w:rPr>
                <w:rFonts w:ascii="Times New Roman" w:hAnsi="Times New Roman" w:cs="Times New Roman"/>
                <w:color w:val="000000"/>
              </w:rPr>
              <w:t>Vliv změny na výkresovou dokumentaci:</w:t>
            </w:r>
          </w:p>
        </w:tc>
        <w:tc>
          <w:tcPr>
            <w:tcW w:w="3193" w:type="dxa"/>
            <w:gridSpan w:val="2"/>
            <w:tcBorders>
              <w:bottom w:val="single" w:sz="4" w:space="0" w:color="00000A"/>
              <w:right w:val="single" w:sz="8" w:space="0" w:color="00000A"/>
            </w:tcBorders>
            <w:shd w:val="clear" w:color="auto" w:fill="FFFFFF"/>
            <w:tcMar>
              <w:top w:w="0" w:type="dxa"/>
              <w:left w:w="70" w:type="dxa"/>
              <w:bottom w:w="0" w:type="dxa"/>
              <w:right w:w="70" w:type="dxa"/>
            </w:tcMar>
            <w:vAlign w:val="bottom"/>
          </w:tcPr>
          <w:p w14:paraId="0CE1D45B" w14:textId="77777777" w:rsidR="00CD45BD" w:rsidRDefault="00B34F27">
            <w:pPr>
              <w:pStyle w:val="Standard"/>
              <w:jc w:val="center"/>
            </w:pPr>
            <w:r>
              <w:rPr>
                <w:rFonts w:ascii="Times New Roman" w:hAnsi="Times New Roman" w:cs="Times New Roman"/>
                <w:color w:val="000000"/>
              </w:rPr>
              <w:t>ano/ne</w:t>
            </w:r>
          </w:p>
        </w:tc>
      </w:tr>
      <w:tr w:rsidR="00CD45BD" w14:paraId="0FD7FB0F" w14:textId="77777777">
        <w:trPr>
          <w:trHeight w:val="499"/>
        </w:trPr>
        <w:tc>
          <w:tcPr>
            <w:tcW w:w="4705" w:type="dxa"/>
            <w:gridSpan w:val="2"/>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bottom"/>
          </w:tcPr>
          <w:p w14:paraId="6212EB5E" w14:textId="77777777" w:rsidR="00CD45BD" w:rsidRDefault="00B34F27">
            <w:pPr>
              <w:pStyle w:val="Standard"/>
            </w:pPr>
            <w:r>
              <w:rPr>
                <w:rFonts w:ascii="Times New Roman" w:hAnsi="Times New Roman" w:cs="Times New Roman"/>
                <w:color w:val="000000"/>
              </w:rPr>
              <w:t>Výkresovou dokumentaci ke změně zpracoval:</w:t>
            </w:r>
          </w:p>
        </w:tc>
        <w:tc>
          <w:tcPr>
            <w:tcW w:w="2393" w:type="dxa"/>
            <w:gridSpan w:val="4"/>
            <w:tcBorders>
              <w:bottom w:val="single" w:sz="8" w:space="0" w:color="00000A"/>
            </w:tcBorders>
            <w:shd w:val="clear" w:color="auto" w:fill="FFFFFF"/>
            <w:tcMar>
              <w:top w:w="0" w:type="dxa"/>
              <w:left w:w="70" w:type="dxa"/>
              <w:bottom w:w="0" w:type="dxa"/>
              <w:right w:w="70" w:type="dxa"/>
            </w:tcMar>
            <w:vAlign w:val="bottom"/>
          </w:tcPr>
          <w:p w14:paraId="0ADC5C54" w14:textId="77777777" w:rsidR="00CD45BD" w:rsidRDefault="00B34F27">
            <w:pPr>
              <w:pStyle w:val="Standard"/>
            </w:pPr>
            <w:r>
              <w:rPr>
                <w:rFonts w:ascii="Times New Roman" w:hAnsi="Times New Roman" w:cs="Times New Roman"/>
                <w:color w:val="000000"/>
              </w:rPr>
              <w:t> </w:t>
            </w:r>
          </w:p>
        </w:tc>
        <w:tc>
          <w:tcPr>
            <w:tcW w:w="3193" w:type="dxa"/>
            <w:gridSpan w:val="2"/>
            <w:tcBorders>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bottom"/>
          </w:tcPr>
          <w:p w14:paraId="42CEBA90" w14:textId="77777777" w:rsidR="00CD45BD" w:rsidRDefault="00B34F27">
            <w:pPr>
              <w:pStyle w:val="Standard"/>
            </w:pPr>
            <w:r>
              <w:rPr>
                <w:rFonts w:ascii="Times New Roman" w:hAnsi="Times New Roman" w:cs="Times New Roman"/>
                <w:color w:val="000000"/>
              </w:rPr>
              <w:t> </w:t>
            </w:r>
          </w:p>
        </w:tc>
      </w:tr>
      <w:tr w:rsidR="00CD45BD" w14:paraId="796366A5" w14:textId="77777777">
        <w:trPr>
          <w:trHeight w:val="315"/>
        </w:trPr>
        <w:tc>
          <w:tcPr>
            <w:tcW w:w="7098" w:type="dxa"/>
            <w:gridSpan w:val="6"/>
            <w:tcBorders>
              <w:top w:val="single" w:sz="8" w:space="0" w:color="00000A"/>
            </w:tcBorders>
            <w:shd w:val="clear" w:color="auto" w:fill="FFFFFF"/>
            <w:tcMar>
              <w:top w:w="0" w:type="dxa"/>
              <w:left w:w="70" w:type="dxa"/>
              <w:bottom w:w="0" w:type="dxa"/>
              <w:right w:w="70" w:type="dxa"/>
            </w:tcMar>
            <w:vAlign w:val="bottom"/>
          </w:tcPr>
          <w:p w14:paraId="6BC732A2" w14:textId="77777777" w:rsidR="00CD45BD" w:rsidRDefault="00B34F27">
            <w:pPr>
              <w:pStyle w:val="Standard"/>
              <w:jc w:val="center"/>
            </w:pPr>
            <w:r>
              <w:rPr>
                <w:rFonts w:ascii="Times New Roman" w:hAnsi="Times New Roman" w:cs="Times New Roman"/>
                <w:color w:val="000000"/>
              </w:rPr>
              <w:t> </w:t>
            </w:r>
          </w:p>
        </w:tc>
        <w:tc>
          <w:tcPr>
            <w:tcW w:w="3193" w:type="dxa"/>
            <w:gridSpan w:val="2"/>
            <w:shd w:val="clear" w:color="auto" w:fill="FFFFFF"/>
            <w:tcMar>
              <w:top w:w="0" w:type="dxa"/>
              <w:left w:w="70" w:type="dxa"/>
              <w:bottom w:w="0" w:type="dxa"/>
              <w:right w:w="70" w:type="dxa"/>
            </w:tcMar>
            <w:vAlign w:val="bottom"/>
          </w:tcPr>
          <w:p w14:paraId="53EE55EE" w14:textId="77777777" w:rsidR="00CD45BD" w:rsidRDefault="00CD45BD">
            <w:pPr>
              <w:pStyle w:val="Standard"/>
              <w:rPr>
                <w:rFonts w:ascii="Times New Roman" w:hAnsi="Times New Roman" w:cs="Times New Roman"/>
                <w:color w:val="000000"/>
              </w:rPr>
            </w:pPr>
          </w:p>
        </w:tc>
      </w:tr>
      <w:tr w:rsidR="00CD45BD" w14:paraId="321701D4" w14:textId="77777777">
        <w:trPr>
          <w:trHeight w:val="499"/>
        </w:trPr>
        <w:tc>
          <w:tcPr>
            <w:tcW w:w="7098" w:type="dxa"/>
            <w:gridSpan w:val="6"/>
            <w:tcBorders>
              <w:top w:val="single" w:sz="8" w:space="0" w:color="00000A"/>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565CA50" w14:textId="77777777" w:rsidR="00CD45BD" w:rsidRDefault="00B34F27">
            <w:pPr>
              <w:pStyle w:val="Standard"/>
            </w:pPr>
            <w:r>
              <w:rPr>
                <w:rFonts w:ascii="Times New Roman" w:hAnsi="Times New Roman" w:cs="Times New Roman"/>
                <w:color w:val="000000"/>
              </w:rPr>
              <w:t>Vliv změny na smluvní cenu:</w:t>
            </w:r>
          </w:p>
        </w:tc>
        <w:tc>
          <w:tcPr>
            <w:tcW w:w="3193" w:type="dxa"/>
            <w:gridSpan w:val="2"/>
            <w:tcBorders>
              <w:top w:val="single" w:sz="8" w:space="0" w:color="00000A"/>
              <w:bottom w:val="single" w:sz="4" w:space="0" w:color="00000A"/>
              <w:right w:val="single" w:sz="8" w:space="0" w:color="00000A"/>
            </w:tcBorders>
            <w:shd w:val="clear" w:color="auto" w:fill="FFFFFF"/>
            <w:tcMar>
              <w:top w:w="0" w:type="dxa"/>
              <w:left w:w="70" w:type="dxa"/>
              <w:bottom w:w="0" w:type="dxa"/>
              <w:right w:w="70" w:type="dxa"/>
            </w:tcMar>
            <w:vAlign w:val="bottom"/>
          </w:tcPr>
          <w:p w14:paraId="5D0F615D" w14:textId="77777777" w:rsidR="00CD45BD" w:rsidRDefault="00B34F27">
            <w:pPr>
              <w:pStyle w:val="Standard"/>
              <w:jc w:val="center"/>
            </w:pPr>
            <w:r>
              <w:rPr>
                <w:rFonts w:ascii="Times New Roman" w:hAnsi="Times New Roman" w:cs="Times New Roman"/>
                <w:color w:val="000000"/>
              </w:rPr>
              <w:t>ano/ne</w:t>
            </w:r>
          </w:p>
        </w:tc>
      </w:tr>
      <w:tr w:rsidR="00CD45BD" w14:paraId="70994FBF" w14:textId="77777777">
        <w:trPr>
          <w:trHeight w:val="499"/>
        </w:trPr>
        <w:tc>
          <w:tcPr>
            <w:tcW w:w="7098" w:type="dxa"/>
            <w:gridSpan w:val="6"/>
            <w:tcBorders>
              <w:top w:val="single" w:sz="4" w:space="0" w:color="00000A"/>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7AE0213" w14:textId="77777777" w:rsidR="00CD45BD" w:rsidRDefault="00B34F27">
            <w:pPr>
              <w:pStyle w:val="Standard"/>
            </w:pPr>
            <w:r>
              <w:rPr>
                <w:rFonts w:ascii="Times New Roman" w:hAnsi="Times New Roman" w:cs="Times New Roman"/>
                <w:color w:val="000000"/>
                <w:sz w:val="22"/>
                <w:szCs w:val="22"/>
              </w:rPr>
              <w:t>Cena díla dle smluvního vztahu vč. DPH:</w:t>
            </w:r>
          </w:p>
        </w:tc>
        <w:tc>
          <w:tcPr>
            <w:tcW w:w="3193" w:type="dxa"/>
            <w:gridSpan w:val="2"/>
            <w:tcBorders>
              <w:top w:val="single" w:sz="4" w:space="0" w:color="00000A"/>
              <w:bottom w:val="single" w:sz="4" w:space="0" w:color="00000A"/>
              <w:right w:val="single" w:sz="8" w:space="0" w:color="00000A"/>
            </w:tcBorders>
            <w:shd w:val="clear" w:color="auto" w:fill="FFFFFF"/>
            <w:tcMar>
              <w:top w:w="0" w:type="dxa"/>
              <w:left w:w="70" w:type="dxa"/>
              <w:bottom w:w="0" w:type="dxa"/>
              <w:right w:w="70" w:type="dxa"/>
            </w:tcMar>
            <w:vAlign w:val="bottom"/>
          </w:tcPr>
          <w:p w14:paraId="29926780" w14:textId="77777777" w:rsidR="00CD45BD" w:rsidRDefault="00B34F27">
            <w:pPr>
              <w:pStyle w:val="Standard"/>
              <w:jc w:val="center"/>
            </w:pPr>
            <w:r>
              <w:rPr>
                <w:rFonts w:ascii="Times New Roman" w:hAnsi="Times New Roman" w:cs="Times New Roman"/>
                <w:color w:val="000000"/>
              </w:rPr>
              <w:t> </w:t>
            </w:r>
          </w:p>
        </w:tc>
      </w:tr>
      <w:tr w:rsidR="00CD45BD" w14:paraId="716783DA" w14:textId="77777777">
        <w:trPr>
          <w:trHeight w:val="499"/>
        </w:trPr>
        <w:tc>
          <w:tcPr>
            <w:tcW w:w="7098" w:type="dxa"/>
            <w:gridSpan w:val="6"/>
            <w:tcBorders>
              <w:top w:val="single" w:sz="4" w:space="0" w:color="00000A"/>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4953FB5" w14:textId="77777777" w:rsidR="00CD45BD" w:rsidRDefault="00B34F27">
            <w:pPr>
              <w:pStyle w:val="Standard"/>
            </w:pPr>
            <w:r>
              <w:rPr>
                <w:rFonts w:ascii="Times New Roman" w:hAnsi="Times New Roman" w:cs="Times New Roman"/>
                <w:color w:val="000000"/>
              </w:rPr>
              <w:t>Ponížení/navýšení ceny díla vč. DPH:</w:t>
            </w:r>
          </w:p>
        </w:tc>
        <w:tc>
          <w:tcPr>
            <w:tcW w:w="3193" w:type="dxa"/>
            <w:gridSpan w:val="2"/>
            <w:tcBorders>
              <w:top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bottom"/>
          </w:tcPr>
          <w:p w14:paraId="2CB9DD32" w14:textId="77777777" w:rsidR="00CD45BD" w:rsidRDefault="00B34F27">
            <w:pPr>
              <w:pStyle w:val="Standard"/>
              <w:jc w:val="center"/>
            </w:pPr>
            <w:r>
              <w:rPr>
                <w:rFonts w:ascii="Times New Roman" w:hAnsi="Times New Roman" w:cs="Times New Roman"/>
                <w:color w:val="000000"/>
              </w:rPr>
              <w:t> </w:t>
            </w:r>
          </w:p>
        </w:tc>
      </w:tr>
      <w:tr w:rsidR="00CD45BD" w14:paraId="3FDC299D" w14:textId="77777777">
        <w:trPr>
          <w:trHeight w:val="499"/>
        </w:trPr>
        <w:tc>
          <w:tcPr>
            <w:tcW w:w="7098" w:type="dxa"/>
            <w:gridSpan w:val="6"/>
            <w:tcBorders>
              <w:top w:val="single" w:sz="4"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bottom"/>
          </w:tcPr>
          <w:p w14:paraId="2B3A4758" w14:textId="77777777" w:rsidR="00CD45BD" w:rsidRDefault="00B34F27">
            <w:pPr>
              <w:pStyle w:val="Standard"/>
            </w:pPr>
            <w:r>
              <w:rPr>
                <w:rFonts w:ascii="Times New Roman" w:hAnsi="Times New Roman" w:cs="Times New Roman"/>
                <w:color w:val="000000"/>
              </w:rPr>
              <w:t>Nová cena díla vč. DPH:</w:t>
            </w:r>
          </w:p>
        </w:tc>
        <w:tc>
          <w:tcPr>
            <w:tcW w:w="3193"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tcPr>
          <w:p w14:paraId="75CFCC43" w14:textId="77777777" w:rsidR="00CD45BD" w:rsidRDefault="00B34F27">
            <w:pPr>
              <w:pStyle w:val="Standard"/>
              <w:jc w:val="center"/>
            </w:pPr>
            <w:r>
              <w:rPr>
                <w:rFonts w:ascii="Times New Roman" w:hAnsi="Times New Roman" w:cs="Times New Roman"/>
                <w:b/>
                <w:bCs/>
                <w:color w:val="000000"/>
              </w:rPr>
              <w:t> </w:t>
            </w:r>
          </w:p>
        </w:tc>
      </w:tr>
      <w:tr w:rsidR="00CD45BD" w14:paraId="63606CC7" w14:textId="77777777">
        <w:trPr>
          <w:trHeight w:val="285"/>
        </w:trPr>
        <w:tc>
          <w:tcPr>
            <w:tcW w:w="7098" w:type="dxa"/>
            <w:gridSpan w:val="6"/>
            <w:tcBorders>
              <w:bottom w:val="single" w:sz="8" w:space="0" w:color="00000A"/>
            </w:tcBorders>
            <w:shd w:val="clear" w:color="auto" w:fill="FFFFFF"/>
            <w:tcMar>
              <w:top w:w="0" w:type="dxa"/>
              <w:left w:w="70" w:type="dxa"/>
              <w:bottom w:w="0" w:type="dxa"/>
              <w:right w:w="70" w:type="dxa"/>
            </w:tcMar>
            <w:vAlign w:val="bottom"/>
          </w:tcPr>
          <w:p w14:paraId="7C354EDD" w14:textId="77777777" w:rsidR="00CD45BD" w:rsidRDefault="00B34F27">
            <w:pPr>
              <w:pStyle w:val="Standard"/>
              <w:jc w:val="center"/>
            </w:pPr>
            <w:r>
              <w:rPr>
                <w:rFonts w:ascii="Times New Roman" w:hAnsi="Times New Roman" w:cs="Times New Roman"/>
                <w:color w:val="000000"/>
              </w:rPr>
              <w:t> </w:t>
            </w:r>
          </w:p>
        </w:tc>
        <w:tc>
          <w:tcPr>
            <w:tcW w:w="3193" w:type="dxa"/>
            <w:gridSpan w:val="2"/>
            <w:shd w:val="clear" w:color="auto" w:fill="FFFFFF"/>
            <w:tcMar>
              <w:top w:w="0" w:type="dxa"/>
              <w:left w:w="70" w:type="dxa"/>
              <w:bottom w:w="0" w:type="dxa"/>
              <w:right w:w="70" w:type="dxa"/>
            </w:tcMar>
            <w:vAlign w:val="bottom"/>
          </w:tcPr>
          <w:p w14:paraId="241F6488" w14:textId="77777777" w:rsidR="00CD45BD" w:rsidRDefault="00CD45BD">
            <w:pPr>
              <w:pStyle w:val="Standard"/>
              <w:rPr>
                <w:rFonts w:ascii="Times New Roman" w:hAnsi="Times New Roman" w:cs="Times New Roman"/>
                <w:color w:val="000000"/>
              </w:rPr>
            </w:pPr>
          </w:p>
        </w:tc>
      </w:tr>
      <w:tr w:rsidR="00CD45BD" w14:paraId="4EC6228F" w14:textId="77777777">
        <w:trPr>
          <w:trHeight w:val="499"/>
        </w:trPr>
        <w:tc>
          <w:tcPr>
            <w:tcW w:w="7098" w:type="dxa"/>
            <w:gridSpan w:val="6"/>
            <w:tcBorders>
              <w:top w:val="single" w:sz="8" w:space="0" w:color="00000A"/>
              <w:left w:val="single" w:sz="8" w:space="0" w:color="00000A"/>
              <w:right w:val="single" w:sz="4" w:space="0" w:color="000001"/>
            </w:tcBorders>
            <w:shd w:val="clear" w:color="auto" w:fill="FFFFFF"/>
            <w:tcMar>
              <w:top w:w="0" w:type="dxa"/>
              <w:left w:w="70" w:type="dxa"/>
              <w:bottom w:w="0" w:type="dxa"/>
              <w:right w:w="70" w:type="dxa"/>
            </w:tcMar>
            <w:vAlign w:val="bottom"/>
          </w:tcPr>
          <w:p w14:paraId="0539F10D" w14:textId="77777777" w:rsidR="00CD45BD" w:rsidRDefault="00B34F27">
            <w:pPr>
              <w:pStyle w:val="Standard"/>
            </w:pPr>
            <w:r>
              <w:rPr>
                <w:rFonts w:ascii="Times New Roman" w:hAnsi="Times New Roman" w:cs="Times New Roman"/>
                <w:color w:val="000000"/>
              </w:rPr>
              <w:t>Vliv změny na termín dokončení díla:</w:t>
            </w:r>
          </w:p>
        </w:tc>
        <w:tc>
          <w:tcPr>
            <w:tcW w:w="3193" w:type="dxa"/>
            <w:gridSpan w:val="2"/>
            <w:tcBorders>
              <w:top w:val="single" w:sz="8" w:space="0" w:color="00000A"/>
              <w:right w:val="single" w:sz="8" w:space="0" w:color="00000A"/>
            </w:tcBorders>
            <w:shd w:val="clear" w:color="auto" w:fill="FFFFFF"/>
            <w:tcMar>
              <w:top w:w="0" w:type="dxa"/>
              <w:left w:w="70" w:type="dxa"/>
              <w:bottom w:w="0" w:type="dxa"/>
              <w:right w:w="70" w:type="dxa"/>
            </w:tcMar>
            <w:vAlign w:val="bottom"/>
          </w:tcPr>
          <w:p w14:paraId="1AE142A3" w14:textId="77777777" w:rsidR="00CD45BD" w:rsidRDefault="00B34F27">
            <w:pPr>
              <w:pStyle w:val="Standard"/>
              <w:jc w:val="center"/>
            </w:pPr>
            <w:r>
              <w:rPr>
                <w:rFonts w:ascii="Times New Roman" w:hAnsi="Times New Roman" w:cs="Times New Roman"/>
                <w:color w:val="000000"/>
              </w:rPr>
              <w:t>ano/ne</w:t>
            </w:r>
          </w:p>
        </w:tc>
      </w:tr>
      <w:tr w:rsidR="00CD45BD" w14:paraId="4B15EE59" w14:textId="77777777">
        <w:trPr>
          <w:trHeight w:val="499"/>
        </w:trPr>
        <w:tc>
          <w:tcPr>
            <w:tcW w:w="7098" w:type="dxa"/>
            <w:gridSpan w:val="6"/>
            <w:tcBorders>
              <w:top w:val="single" w:sz="4" w:space="0" w:color="00000A"/>
              <w:left w:val="single" w:sz="8" w:space="0" w:color="00000A"/>
              <w:bottom w:val="single" w:sz="4" w:space="0" w:color="00000A"/>
              <w:right w:val="single" w:sz="4" w:space="0" w:color="000001"/>
            </w:tcBorders>
            <w:shd w:val="clear" w:color="auto" w:fill="FFFFFF"/>
            <w:tcMar>
              <w:top w:w="0" w:type="dxa"/>
              <w:left w:w="70" w:type="dxa"/>
              <w:bottom w:w="0" w:type="dxa"/>
              <w:right w:w="70" w:type="dxa"/>
            </w:tcMar>
            <w:vAlign w:val="bottom"/>
          </w:tcPr>
          <w:p w14:paraId="22289C65" w14:textId="77777777" w:rsidR="00CD45BD" w:rsidRDefault="00B34F27">
            <w:pPr>
              <w:pStyle w:val="Standard"/>
            </w:pPr>
            <w:r>
              <w:rPr>
                <w:rFonts w:ascii="Times New Roman" w:hAnsi="Times New Roman" w:cs="Times New Roman"/>
                <w:color w:val="000000"/>
              </w:rPr>
              <w:t>Termín dokončení díla dle smluvního vztahu:</w:t>
            </w:r>
          </w:p>
        </w:tc>
        <w:tc>
          <w:tcPr>
            <w:tcW w:w="3193" w:type="dxa"/>
            <w:gridSpan w:val="2"/>
            <w:tcBorders>
              <w:top w:val="single" w:sz="4" w:space="0" w:color="00000A"/>
              <w:right w:val="single" w:sz="8" w:space="0" w:color="00000A"/>
            </w:tcBorders>
            <w:shd w:val="clear" w:color="auto" w:fill="FFFFFF"/>
            <w:tcMar>
              <w:top w:w="0" w:type="dxa"/>
              <w:left w:w="70" w:type="dxa"/>
              <w:bottom w:w="0" w:type="dxa"/>
              <w:right w:w="70" w:type="dxa"/>
            </w:tcMar>
            <w:vAlign w:val="bottom"/>
          </w:tcPr>
          <w:p w14:paraId="0B049D5F" w14:textId="77777777" w:rsidR="00CD45BD" w:rsidRDefault="00B34F27">
            <w:pPr>
              <w:pStyle w:val="Standard"/>
              <w:jc w:val="center"/>
            </w:pPr>
            <w:r>
              <w:rPr>
                <w:rFonts w:ascii="Times New Roman" w:hAnsi="Times New Roman" w:cs="Times New Roman"/>
                <w:color w:val="000000"/>
              </w:rPr>
              <w:t> </w:t>
            </w:r>
          </w:p>
        </w:tc>
      </w:tr>
      <w:tr w:rsidR="00CD45BD" w14:paraId="385343C0" w14:textId="77777777">
        <w:trPr>
          <w:trHeight w:val="499"/>
        </w:trPr>
        <w:tc>
          <w:tcPr>
            <w:tcW w:w="7098" w:type="dxa"/>
            <w:gridSpan w:val="6"/>
            <w:tcBorders>
              <w:left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bottom"/>
          </w:tcPr>
          <w:p w14:paraId="2365A5F3" w14:textId="77777777" w:rsidR="00CD45BD" w:rsidRDefault="00B34F27">
            <w:pPr>
              <w:pStyle w:val="Standard"/>
            </w:pPr>
            <w:r>
              <w:rPr>
                <w:rFonts w:ascii="Times New Roman" w:hAnsi="Times New Roman" w:cs="Times New Roman"/>
                <w:color w:val="000000"/>
              </w:rPr>
              <w:t>Nový termín dokončení díla:</w:t>
            </w:r>
          </w:p>
        </w:tc>
        <w:tc>
          <w:tcPr>
            <w:tcW w:w="3193" w:type="dxa"/>
            <w:gridSpan w:val="2"/>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tcPr>
          <w:p w14:paraId="0D9C180C" w14:textId="77777777" w:rsidR="00CD45BD" w:rsidRDefault="00B34F27">
            <w:pPr>
              <w:pStyle w:val="Standard"/>
            </w:pPr>
            <w:r>
              <w:rPr>
                <w:rFonts w:ascii="Times New Roman" w:hAnsi="Times New Roman" w:cs="Times New Roman"/>
                <w:b/>
                <w:bCs/>
                <w:color w:val="000000"/>
              </w:rPr>
              <w:t> </w:t>
            </w:r>
          </w:p>
        </w:tc>
      </w:tr>
      <w:tr w:rsidR="00CD45BD" w14:paraId="2B61C215" w14:textId="77777777">
        <w:trPr>
          <w:trHeight w:hRule="exact" w:val="23"/>
        </w:trPr>
        <w:tc>
          <w:tcPr>
            <w:tcW w:w="5681" w:type="dxa"/>
            <w:gridSpan w:val="4"/>
            <w:shd w:val="clear" w:color="auto" w:fill="FFFFFF"/>
            <w:tcMar>
              <w:top w:w="0" w:type="dxa"/>
              <w:left w:w="70" w:type="dxa"/>
              <w:bottom w:w="0" w:type="dxa"/>
              <w:right w:w="70" w:type="dxa"/>
            </w:tcMar>
            <w:vAlign w:val="bottom"/>
          </w:tcPr>
          <w:p w14:paraId="6D5AE9D9" w14:textId="77777777" w:rsidR="00CD45BD" w:rsidRDefault="00CD45BD">
            <w:pPr>
              <w:pStyle w:val="Standard"/>
              <w:rPr>
                <w:rFonts w:ascii="Times New Roman" w:hAnsi="Times New Roman" w:cs="Times New Roman"/>
                <w:color w:val="000000"/>
              </w:rPr>
            </w:pPr>
          </w:p>
        </w:tc>
        <w:tc>
          <w:tcPr>
            <w:tcW w:w="1858" w:type="dxa"/>
            <w:gridSpan w:val="3"/>
            <w:shd w:val="clear" w:color="auto" w:fill="FFFFFF"/>
            <w:tcMar>
              <w:top w:w="0" w:type="dxa"/>
              <w:left w:w="70" w:type="dxa"/>
              <w:bottom w:w="0" w:type="dxa"/>
              <w:right w:w="70" w:type="dxa"/>
            </w:tcMar>
            <w:vAlign w:val="bottom"/>
          </w:tcPr>
          <w:p w14:paraId="53CA2683" w14:textId="77777777" w:rsidR="00CD45BD" w:rsidRDefault="00CD45BD">
            <w:pPr>
              <w:pStyle w:val="Standard"/>
              <w:rPr>
                <w:rFonts w:ascii="Times New Roman" w:hAnsi="Times New Roman" w:cs="Times New Roman"/>
                <w:color w:val="000000"/>
              </w:rPr>
            </w:pPr>
          </w:p>
        </w:tc>
        <w:tc>
          <w:tcPr>
            <w:tcW w:w="2752" w:type="dxa"/>
            <w:shd w:val="clear" w:color="auto" w:fill="FFFFFF"/>
            <w:tcMar>
              <w:top w:w="0" w:type="dxa"/>
              <w:left w:w="70" w:type="dxa"/>
              <w:bottom w:w="0" w:type="dxa"/>
              <w:right w:w="70" w:type="dxa"/>
            </w:tcMar>
            <w:vAlign w:val="bottom"/>
          </w:tcPr>
          <w:p w14:paraId="0D345306" w14:textId="77777777" w:rsidR="00CD45BD" w:rsidRDefault="00CD45BD">
            <w:pPr>
              <w:pStyle w:val="Standard"/>
              <w:rPr>
                <w:rFonts w:ascii="Times New Roman" w:hAnsi="Times New Roman" w:cs="Times New Roman"/>
                <w:color w:val="000000"/>
              </w:rPr>
            </w:pPr>
          </w:p>
        </w:tc>
      </w:tr>
      <w:tr w:rsidR="00CD45BD" w14:paraId="4562B4B4" w14:textId="77777777">
        <w:trPr>
          <w:trHeight w:val="600"/>
        </w:trPr>
        <w:tc>
          <w:tcPr>
            <w:tcW w:w="10291" w:type="dxa"/>
            <w:gridSpan w:val="8"/>
            <w:shd w:val="clear" w:color="auto" w:fill="FFFFFF"/>
            <w:tcMar>
              <w:top w:w="0" w:type="dxa"/>
              <w:left w:w="70" w:type="dxa"/>
              <w:bottom w:w="0" w:type="dxa"/>
              <w:right w:w="70" w:type="dxa"/>
            </w:tcMar>
            <w:vAlign w:val="bottom"/>
          </w:tcPr>
          <w:p w14:paraId="605F5C3F" w14:textId="77777777" w:rsidR="00CD45BD" w:rsidRDefault="00B34F27">
            <w:pPr>
              <w:pStyle w:val="Standard"/>
            </w:pPr>
            <w:r>
              <w:rPr>
                <w:rFonts w:ascii="Times New Roman" w:hAnsi="Times New Roman" w:cs="Times New Roman"/>
                <w:color w:val="000000"/>
              </w:rPr>
              <w:t>Změnu navrhuje (jméno, příjmení):</w:t>
            </w:r>
          </w:p>
        </w:tc>
      </w:tr>
      <w:tr w:rsidR="00CD45BD" w14:paraId="4A1DA7E8" w14:textId="77777777">
        <w:trPr>
          <w:trHeight w:val="600"/>
        </w:trPr>
        <w:tc>
          <w:tcPr>
            <w:tcW w:w="4846" w:type="dxa"/>
            <w:gridSpan w:val="3"/>
            <w:shd w:val="clear" w:color="auto" w:fill="FFFFFF"/>
            <w:tcMar>
              <w:top w:w="0" w:type="dxa"/>
              <w:left w:w="70" w:type="dxa"/>
              <w:bottom w:w="0" w:type="dxa"/>
              <w:right w:w="70" w:type="dxa"/>
            </w:tcMar>
            <w:vAlign w:val="bottom"/>
          </w:tcPr>
          <w:p w14:paraId="76BB32BB" w14:textId="77777777" w:rsidR="00CD45BD" w:rsidRDefault="00B34F27">
            <w:pPr>
              <w:pStyle w:val="Standard"/>
            </w:pPr>
            <w:r>
              <w:rPr>
                <w:rFonts w:ascii="Times New Roman" w:hAnsi="Times New Roman" w:cs="Times New Roman"/>
                <w:color w:val="000000"/>
              </w:rPr>
              <w:t>Datum:</w:t>
            </w:r>
          </w:p>
        </w:tc>
        <w:tc>
          <w:tcPr>
            <w:tcW w:w="5445" w:type="dxa"/>
            <w:gridSpan w:val="5"/>
            <w:shd w:val="clear" w:color="auto" w:fill="FFFFFF"/>
            <w:tcMar>
              <w:top w:w="0" w:type="dxa"/>
              <w:left w:w="70" w:type="dxa"/>
              <w:bottom w:w="0" w:type="dxa"/>
              <w:right w:w="70" w:type="dxa"/>
            </w:tcMar>
            <w:vAlign w:val="bottom"/>
          </w:tcPr>
          <w:p w14:paraId="06962BDE" w14:textId="77777777" w:rsidR="00CD45BD" w:rsidRDefault="00B34F27">
            <w:pPr>
              <w:pStyle w:val="Standard"/>
            </w:pPr>
            <w:r>
              <w:rPr>
                <w:rFonts w:ascii="Times New Roman" w:hAnsi="Times New Roman" w:cs="Times New Roman"/>
                <w:color w:val="000000"/>
              </w:rPr>
              <w:t>Podpis:</w:t>
            </w:r>
          </w:p>
        </w:tc>
      </w:tr>
      <w:tr w:rsidR="00CD45BD" w14:paraId="4B09E259" w14:textId="77777777">
        <w:trPr>
          <w:trHeight w:hRule="exact" w:val="23"/>
        </w:trPr>
        <w:tc>
          <w:tcPr>
            <w:tcW w:w="5681" w:type="dxa"/>
            <w:gridSpan w:val="4"/>
            <w:shd w:val="clear" w:color="auto" w:fill="FFFFFF"/>
            <w:tcMar>
              <w:top w:w="0" w:type="dxa"/>
              <w:left w:w="70" w:type="dxa"/>
              <w:bottom w:w="0" w:type="dxa"/>
              <w:right w:w="70" w:type="dxa"/>
            </w:tcMar>
            <w:vAlign w:val="bottom"/>
          </w:tcPr>
          <w:p w14:paraId="6EBF5B53" w14:textId="77777777" w:rsidR="00CD45BD" w:rsidRDefault="00CD45BD">
            <w:pPr>
              <w:pStyle w:val="Standard"/>
              <w:rPr>
                <w:rFonts w:ascii="Times New Roman" w:hAnsi="Times New Roman" w:cs="Times New Roman"/>
                <w:color w:val="000000"/>
              </w:rPr>
            </w:pPr>
          </w:p>
        </w:tc>
        <w:tc>
          <w:tcPr>
            <w:tcW w:w="918" w:type="dxa"/>
            <w:shd w:val="clear" w:color="auto" w:fill="FFFFFF"/>
            <w:tcMar>
              <w:top w:w="0" w:type="dxa"/>
              <w:left w:w="70" w:type="dxa"/>
              <w:bottom w:w="0" w:type="dxa"/>
              <w:right w:w="70" w:type="dxa"/>
            </w:tcMar>
            <w:vAlign w:val="bottom"/>
          </w:tcPr>
          <w:p w14:paraId="3E1F7C82" w14:textId="77777777" w:rsidR="00CD45BD" w:rsidRDefault="00CD45BD">
            <w:pPr>
              <w:pStyle w:val="Standard"/>
              <w:rPr>
                <w:rFonts w:ascii="Times New Roman" w:hAnsi="Times New Roman" w:cs="Times New Roman"/>
                <w:color w:val="000000"/>
              </w:rPr>
            </w:pPr>
          </w:p>
        </w:tc>
        <w:tc>
          <w:tcPr>
            <w:tcW w:w="3692" w:type="dxa"/>
            <w:gridSpan w:val="3"/>
            <w:shd w:val="clear" w:color="auto" w:fill="FFFFFF"/>
            <w:tcMar>
              <w:top w:w="0" w:type="dxa"/>
              <w:left w:w="70" w:type="dxa"/>
              <w:bottom w:w="0" w:type="dxa"/>
              <w:right w:w="70" w:type="dxa"/>
            </w:tcMar>
            <w:vAlign w:val="bottom"/>
          </w:tcPr>
          <w:p w14:paraId="58F85CB8" w14:textId="77777777" w:rsidR="00CD45BD" w:rsidRDefault="00CD45BD">
            <w:pPr>
              <w:pStyle w:val="Standard"/>
              <w:rPr>
                <w:rFonts w:ascii="Times New Roman" w:hAnsi="Times New Roman" w:cs="Times New Roman"/>
                <w:color w:val="000000"/>
              </w:rPr>
            </w:pPr>
          </w:p>
        </w:tc>
      </w:tr>
      <w:tr w:rsidR="00CD45BD" w14:paraId="2C953D2C" w14:textId="77777777">
        <w:trPr>
          <w:trHeight w:val="600"/>
        </w:trPr>
        <w:tc>
          <w:tcPr>
            <w:tcW w:w="10291" w:type="dxa"/>
            <w:gridSpan w:val="8"/>
            <w:shd w:val="clear" w:color="auto" w:fill="FFFFFF"/>
            <w:tcMar>
              <w:top w:w="0" w:type="dxa"/>
              <w:left w:w="70" w:type="dxa"/>
              <w:bottom w:w="0" w:type="dxa"/>
              <w:right w:w="70" w:type="dxa"/>
            </w:tcMar>
            <w:vAlign w:val="bottom"/>
          </w:tcPr>
          <w:p w14:paraId="553D5290" w14:textId="77777777" w:rsidR="00CD45BD" w:rsidRDefault="00B34F27">
            <w:pPr>
              <w:pStyle w:val="Standard"/>
            </w:pPr>
            <w:r>
              <w:rPr>
                <w:rFonts w:ascii="Times New Roman" w:hAnsi="Times New Roman" w:cs="Times New Roman"/>
                <w:color w:val="000000"/>
              </w:rPr>
              <w:t>Změnový list vyhotovil (jméno, příjmení):</w:t>
            </w:r>
          </w:p>
        </w:tc>
      </w:tr>
      <w:tr w:rsidR="00CD45BD" w14:paraId="4213C9F3" w14:textId="77777777">
        <w:trPr>
          <w:trHeight w:val="600"/>
        </w:trPr>
        <w:tc>
          <w:tcPr>
            <w:tcW w:w="4846" w:type="dxa"/>
            <w:gridSpan w:val="3"/>
            <w:shd w:val="clear" w:color="auto" w:fill="FFFFFF"/>
            <w:tcMar>
              <w:top w:w="0" w:type="dxa"/>
              <w:left w:w="70" w:type="dxa"/>
              <w:bottom w:w="0" w:type="dxa"/>
              <w:right w:w="70" w:type="dxa"/>
            </w:tcMar>
            <w:vAlign w:val="bottom"/>
          </w:tcPr>
          <w:p w14:paraId="7458992C" w14:textId="77777777" w:rsidR="00CD45BD" w:rsidRDefault="00B34F27">
            <w:pPr>
              <w:pStyle w:val="Standard"/>
            </w:pPr>
            <w:r>
              <w:rPr>
                <w:rFonts w:ascii="Times New Roman" w:hAnsi="Times New Roman" w:cs="Times New Roman"/>
                <w:color w:val="000000"/>
              </w:rPr>
              <w:t>Datum:</w:t>
            </w:r>
          </w:p>
        </w:tc>
        <w:tc>
          <w:tcPr>
            <w:tcW w:w="5445" w:type="dxa"/>
            <w:gridSpan w:val="5"/>
            <w:shd w:val="clear" w:color="auto" w:fill="FFFFFF"/>
            <w:tcMar>
              <w:top w:w="0" w:type="dxa"/>
              <w:left w:w="70" w:type="dxa"/>
              <w:bottom w:w="0" w:type="dxa"/>
              <w:right w:w="70" w:type="dxa"/>
            </w:tcMar>
            <w:vAlign w:val="bottom"/>
          </w:tcPr>
          <w:p w14:paraId="05F9252C" w14:textId="77777777" w:rsidR="00CD45BD" w:rsidRDefault="00B34F27">
            <w:pPr>
              <w:pStyle w:val="Standard"/>
            </w:pPr>
            <w:r>
              <w:rPr>
                <w:rFonts w:ascii="Times New Roman" w:hAnsi="Times New Roman" w:cs="Times New Roman"/>
                <w:color w:val="000000"/>
              </w:rPr>
              <w:t>Podpis:</w:t>
            </w:r>
          </w:p>
        </w:tc>
      </w:tr>
      <w:tr w:rsidR="00CD45BD" w14:paraId="061C1375" w14:textId="77777777">
        <w:trPr>
          <w:trHeight w:hRule="exact" w:val="23"/>
        </w:trPr>
        <w:tc>
          <w:tcPr>
            <w:tcW w:w="5681" w:type="dxa"/>
            <w:gridSpan w:val="4"/>
            <w:shd w:val="clear" w:color="auto" w:fill="FFFFFF"/>
            <w:tcMar>
              <w:top w:w="0" w:type="dxa"/>
              <w:left w:w="70" w:type="dxa"/>
              <w:bottom w:w="0" w:type="dxa"/>
              <w:right w:w="70" w:type="dxa"/>
            </w:tcMar>
            <w:vAlign w:val="bottom"/>
          </w:tcPr>
          <w:p w14:paraId="0C373544" w14:textId="77777777" w:rsidR="00CD45BD" w:rsidRDefault="00CD45BD">
            <w:pPr>
              <w:pStyle w:val="Standard"/>
              <w:rPr>
                <w:rFonts w:ascii="Times New Roman" w:hAnsi="Times New Roman" w:cs="Times New Roman"/>
                <w:color w:val="000000"/>
              </w:rPr>
            </w:pPr>
          </w:p>
        </w:tc>
        <w:tc>
          <w:tcPr>
            <w:tcW w:w="918" w:type="dxa"/>
            <w:shd w:val="clear" w:color="auto" w:fill="FFFFFF"/>
            <w:tcMar>
              <w:top w:w="0" w:type="dxa"/>
              <w:left w:w="70" w:type="dxa"/>
              <w:bottom w:w="0" w:type="dxa"/>
              <w:right w:w="70" w:type="dxa"/>
            </w:tcMar>
            <w:vAlign w:val="bottom"/>
          </w:tcPr>
          <w:p w14:paraId="3D0317D8" w14:textId="77777777" w:rsidR="00CD45BD" w:rsidRDefault="00CD45BD">
            <w:pPr>
              <w:pStyle w:val="Standard"/>
              <w:rPr>
                <w:rFonts w:ascii="Times New Roman" w:hAnsi="Times New Roman" w:cs="Times New Roman"/>
                <w:color w:val="000000"/>
              </w:rPr>
            </w:pPr>
          </w:p>
        </w:tc>
        <w:tc>
          <w:tcPr>
            <w:tcW w:w="3692" w:type="dxa"/>
            <w:gridSpan w:val="3"/>
            <w:shd w:val="clear" w:color="auto" w:fill="FFFFFF"/>
            <w:tcMar>
              <w:top w:w="0" w:type="dxa"/>
              <w:left w:w="70" w:type="dxa"/>
              <w:bottom w:w="0" w:type="dxa"/>
              <w:right w:w="70" w:type="dxa"/>
            </w:tcMar>
            <w:vAlign w:val="bottom"/>
          </w:tcPr>
          <w:p w14:paraId="3AB67E67" w14:textId="77777777" w:rsidR="00CD45BD" w:rsidRDefault="00CD45BD">
            <w:pPr>
              <w:pStyle w:val="Standard"/>
              <w:rPr>
                <w:rFonts w:ascii="Times New Roman" w:hAnsi="Times New Roman" w:cs="Times New Roman"/>
                <w:color w:val="000000"/>
              </w:rPr>
            </w:pPr>
          </w:p>
        </w:tc>
      </w:tr>
      <w:tr w:rsidR="00CD45BD" w14:paraId="24C56B93" w14:textId="77777777">
        <w:trPr>
          <w:trHeight w:val="600"/>
        </w:trPr>
        <w:tc>
          <w:tcPr>
            <w:tcW w:w="10291" w:type="dxa"/>
            <w:gridSpan w:val="8"/>
            <w:shd w:val="clear" w:color="auto" w:fill="FFFFFF"/>
            <w:tcMar>
              <w:top w:w="0" w:type="dxa"/>
              <w:left w:w="70" w:type="dxa"/>
              <w:bottom w:w="0" w:type="dxa"/>
              <w:right w:w="70" w:type="dxa"/>
            </w:tcMar>
            <w:vAlign w:val="bottom"/>
          </w:tcPr>
          <w:p w14:paraId="7E232167" w14:textId="77777777" w:rsidR="00CD45BD" w:rsidRDefault="00B34F27">
            <w:pPr>
              <w:pStyle w:val="Standard"/>
            </w:pPr>
            <w:r>
              <w:rPr>
                <w:rFonts w:ascii="Times New Roman" w:hAnsi="Times New Roman" w:cs="Times New Roman"/>
                <w:color w:val="000000"/>
              </w:rPr>
              <w:t>Oprávněný zástupce projektanta (jméno, příjmení):</w:t>
            </w:r>
          </w:p>
        </w:tc>
      </w:tr>
      <w:tr w:rsidR="00CD45BD" w14:paraId="060B99C3" w14:textId="77777777">
        <w:trPr>
          <w:trHeight w:val="600"/>
        </w:trPr>
        <w:tc>
          <w:tcPr>
            <w:tcW w:w="4846" w:type="dxa"/>
            <w:gridSpan w:val="3"/>
            <w:shd w:val="clear" w:color="auto" w:fill="FFFFFF"/>
            <w:tcMar>
              <w:top w:w="0" w:type="dxa"/>
              <w:left w:w="70" w:type="dxa"/>
              <w:bottom w:w="0" w:type="dxa"/>
              <w:right w:w="70" w:type="dxa"/>
            </w:tcMar>
            <w:vAlign w:val="bottom"/>
          </w:tcPr>
          <w:p w14:paraId="44BCA352" w14:textId="77777777" w:rsidR="00CD45BD" w:rsidRDefault="00B34F27">
            <w:pPr>
              <w:pStyle w:val="Standard"/>
            </w:pPr>
            <w:r>
              <w:rPr>
                <w:rFonts w:ascii="Times New Roman" w:hAnsi="Times New Roman" w:cs="Times New Roman"/>
                <w:color w:val="000000"/>
              </w:rPr>
              <w:t>Datum:</w:t>
            </w:r>
          </w:p>
        </w:tc>
        <w:tc>
          <w:tcPr>
            <w:tcW w:w="5445" w:type="dxa"/>
            <w:gridSpan w:val="5"/>
            <w:shd w:val="clear" w:color="auto" w:fill="FFFFFF"/>
            <w:tcMar>
              <w:top w:w="0" w:type="dxa"/>
              <w:left w:w="70" w:type="dxa"/>
              <w:bottom w:w="0" w:type="dxa"/>
              <w:right w:w="70" w:type="dxa"/>
            </w:tcMar>
            <w:vAlign w:val="bottom"/>
          </w:tcPr>
          <w:p w14:paraId="13D24E1E" w14:textId="77777777" w:rsidR="00CD45BD" w:rsidRDefault="00B34F27">
            <w:pPr>
              <w:pStyle w:val="Standard"/>
            </w:pPr>
            <w:r>
              <w:rPr>
                <w:rFonts w:ascii="Times New Roman" w:hAnsi="Times New Roman" w:cs="Times New Roman"/>
                <w:color w:val="000000"/>
              </w:rPr>
              <w:t>Podpis:</w:t>
            </w:r>
          </w:p>
        </w:tc>
      </w:tr>
      <w:tr w:rsidR="00CD45BD" w14:paraId="716072AD" w14:textId="77777777">
        <w:trPr>
          <w:trHeight w:hRule="exact" w:val="23"/>
        </w:trPr>
        <w:tc>
          <w:tcPr>
            <w:tcW w:w="5681" w:type="dxa"/>
            <w:gridSpan w:val="4"/>
            <w:shd w:val="clear" w:color="auto" w:fill="FFFFFF"/>
            <w:tcMar>
              <w:top w:w="0" w:type="dxa"/>
              <w:left w:w="70" w:type="dxa"/>
              <w:bottom w:w="0" w:type="dxa"/>
              <w:right w:w="70" w:type="dxa"/>
            </w:tcMar>
            <w:vAlign w:val="bottom"/>
          </w:tcPr>
          <w:p w14:paraId="06167E8C" w14:textId="77777777" w:rsidR="00CD45BD" w:rsidRDefault="00CD45BD">
            <w:pPr>
              <w:pStyle w:val="Standard"/>
              <w:rPr>
                <w:rFonts w:ascii="Times New Roman" w:hAnsi="Times New Roman" w:cs="Times New Roman"/>
                <w:color w:val="000000"/>
              </w:rPr>
            </w:pPr>
          </w:p>
        </w:tc>
        <w:tc>
          <w:tcPr>
            <w:tcW w:w="918" w:type="dxa"/>
            <w:shd w:val="clear" w:color="auto" w:fill="FFFFFF"/>
            <w:tcMar>
              <w:top w:w="0" w:type="dxa"/>
              <w:left w:w="70" w:type="dxa"/>
              <w:bottom w:w="0" w:type="dxa"/>
              <w:right w:w="70" w:type="dxa"/>
            </w:tcMar>
            <w:vAlign w:val="bottom"/>
          </w:tcPr>
          <w:p w14:paraId="280176E2" w14:textId="77777777" w:rsidR="00CD45BD" w:rsidRDefault="00CD45BD">
            <w:pPr>
              <w:pStyle w:val="Standard"/>
              <w:rPr>
                <w:rFonts w:ascii="Times New Roman" w:hAnsi="Times New Roman" w:cs="Times New Roman"/>
                <w:color w:val="000000"/>
              </w:rPr>
            </w:pPr>
          </w:p>
        </w:tc>
        <w:tc>
          <w:tcPr>
            <w:tcW w:w="3692" w:type="dxa"/>
            <w:gridSpan w:val="3"/>
            <w:shd w:val="clear" w:color="auto" w:fill="FFFFFF"/>
            <w:tcMar>
              <w:top w:w="0" w:type="dxa"/>
              <w:left w:w="70" w:type="dxa"/>
              <w:bottom w:w="0" w:type="dxa"/>
              <w:right w:w="70" w:type="dxa"/>
            </w:tcMar>
            <w:vAlign w:val="bottom"/>
          </w:tcPr>
          <w:p w14:paraId="5B3A9484" w14:textId="77777777" w:rsidR="00CD45BD" w:rsidRDefault="00CD45BD">
            <w:pPr>
              <w:pStyle w:val="Standard"/>
              <w:rPr>
                <w:rFonts w:ascii="Times New Roman" w:hAnsi="Times New Roman" w:cs="Times New Roman"/>
                <w:color w:val="000000"/>
              </w:rPr>
            </w:pPr>
          </w:p>
        </w:tc>
      </w:tr>
      <w:tr w:rsidR="00CD45BD" w14:paraId="41956F07" w14:textId="77777777">
        <w:trPr>
          <w:trHeight w:val="600"/>
        </w:trPr>
        <w:tc>
          <w:tcPr>
            <w:tcW w:w="10291" w:type="dxa"/>
            <w:gridSpan w:val="8"/>
            <w:shd w:val="clear" w:color="auto" w:fill="FFFFFF"/>
            <w:tcMar>
              <w:top w:w="0" w:type="dxa"/>
              <w:left w:w="70" w:type="dxa"/>
              <w:bottom w:w="0" w:type="dxa"/>
              <w:right w:w="70" w:type="dxa"/>
            </w:tcMar>
            <w:vAlign w:val="bottom"/>
          </w:tcPr>
          <w:p w14:paraId="1C1C582D" w14:textId="77777777" w:rsidR="00CD45BD" w:rsidRDefault="00CD45BD">
            <w:pPr>
              <w:pStyle w:val="Standard"/>
              <w:rPr>
                <w:rFonts w:ascii="Times New Roman" w:hAnsi="Times New Roman" w:cs="Times New Roman"/>
                <w:color w:val="000000"/>
              </w:rPr>
            </w:pPr>
          </w:p>
          <w:tbl>
            <w:tblPr>
              <w:tblW w:w="5000" w:type="pct"/>
              <w:tblLayout w:type="fixed"/>
              <w:tblCellMar>
                <w:left w:w="10" w:type="dxa"/>
                <w:right w:w="10" w:type="dxa"/>
              </w:tblCellMar>
              <w:tblLook w:val="0000" w:firstRow="0" w:lastRow="0" w:firstColumn="0" w:lastColumn="0" w:noHBand="0" w:noVBand="0"/>
            </w:tblPr>
            <w:tblGrid>
              <w:gridCol w:w="6509"/>
              <w:gridCol w:w="3642"/>
            </w:tblGrid>
            <w:tr w:rsidR="00CD45BD" w14:paraId="7E32732E" w14:textId="77777777">
              <w:trPr>
                <w:trHeight w:val="600"/>
              </w:trPr>
              <w:tc>
                <w:tcPr>
                  <w:tcW w:w="10151" w:type="dxa"/>
                  <w:gridSpan w:val="2"/>
                  <w:shd w:val="clear" w:color="auto" w:fill="auto"/>
                  <w:noWrap/>
                  <w:tcMar>
                    <w:top w:w="0" w:type="dxa"/>
                    <w:left w:w="70" w:type="dxa"/>
                    <w:bottom w:w="0" w:type="dxa"/>
                    <w:right w:w="70" w:type="dxa"/>
                  </w:tcMar>
                  <w:vAlign w:val="bottom"/>
                </w:tcPr>
                <w:p w14:paraId="066F7D9C" w14:textId="77777777" w:rsidR="00CD45BD" w:rsidRDefault="00B34F27">
                  <w:pPr>
                    <w:widowControl/>
                    <w:suppressAutoHyphens w:val="0"/>
                    <w:textAlignment w:val="auto"/>
                    <w:rPr>
                      <w:rFonts w:ascii="Times New Roman" w:eastAsia="Times New Roman" w:hAnsi="Times New Roman" w:cs="Times New Roman"/>
                      <w:color w:val="000000"/>
                      <w:kern w:val="0"/>
                      <w:szCs w:val="24"/>
                    </w:rPr>
                  </w:pPr>
                  <w:r>
                    <w:rPr>
                      <w:rFonts w:ascii="Times New Roman" w:eastAsia="Times New Roman" w:hAnsi="Times New Roman" w:cs="Times New Roman"/>
                      <w:color w:val="000000"/>
                      <w:kern w:val="0"/>
                      <w:szCs w:val="24"/>
                    </w:rPr>
                    <w:t>Správce rozpočtu (jméno, příjmení):</w:t>
                  </w:r>
                </w:p>
              </w:tc>
            </w:tr>
            <w:tr w:rsidR="00CD45BD" w14:paraId="769E9251" w14:textId="77777777">
              <w:trPr>
                <w:trHeight w:val="600"/>
              </w:trPr>
              <w:tc>
                <w:tcPr>
                  <w:tcW w:w="6509" w:type="dxa"/>
                  <w:shd w:val="clear" w:color="auto" w:fill="auto"/>
                  <w:noWrap/>
                  <w:tcMar>
                    <w:top w:w="0" w:type="dxa"/>
                    <w:left w:w="70" w:type="dxa"/>
                    <w:bottom w:w="0" w:type="dxa"/>
                    <w:right w:w="70" w:type="dxa"/>
                  </w:tcMar>
                  <w:vAlign w:val="bottom"/>
                </w:tcPr>
                <w:p w14:paraId="70799DAD" w14:textId="77777777" w:rsidR="00CD45BD" w:rsidRDefault="00B34F27">
                  <w:pPr>
                    <w:widowControl/>
                    <w:suppressAutoHyphens w:val="0"/>
                    <w:textAlignment w:val="auto"/>
                    <w:rPr>
                      <w:rFonts w:ascii="Times New Roman" w:eastAsia="Times New Roman" w:hAnsi="Times New Roman" w:cs="Times New Roman"/>
                      <w:color w:val="000000"/>
                      <w:kern w:val="0"/>
                      <w:szCs w:val="24"/>
                    </w:rPr>
                  </w:pPr>
                  <w:r>
                    <w:rPr>
                      <w:rFonts w:ascii="Times New Roman" w:eastAsia="Times New Roman" w:hAnsi="Times New Roman" w:cs="Times New Roman"/>
                      <w:color w:val="000000"/>
                      <w:kern w:val="0"/>
                      <w:szCs w:val="24"/>
                    </w:rPr>
                    <w:t>Datum:                                                                   Podpis:</w:t>
                  </w:r>
                </w:p>
              </w:tc>
              <w:tc>
                <w:tcPr>
                  <w:tcW w:w="3642" w:type="dxa"/>
                  <w:shd w:val="clear" w:color="auto" w:fill="auto"/>
                  <w:noWrap/>
                  <w:tcMar>
                    <w:top w:w="0" w:type="dxa"/>
                    <w:left w:w="70" w:type="dxa"/>
                    <w:bottom w:w="0" w:type="dxa"/>
                    <w:right w:w="70" w:type="dxa"/>
                  </w:tcMar>
                  <w:vAlign w:val="bottom"/>
                </w:tcPr>
                <w:p w14:paraId="04A2DA55" w14:textId="77777777" w:rsidR="00CD45BD" w:rsidRDefault="00CD45BD">
                  <w:pPr>
                    <w:widowControl/>
                    <w:suppressAutoHyphens w:val="0"/>
                    <w:textAlignment w:val="auto"/>
                    <w:rPr>
                      <w:rFonts w:ascii="Times New Roman" w:eastAsia="Times New Roman" w:hAnsi="Times New Roman" w:cs="Times New Roman"/>
                      <w:color w:val="000000"/>
                      <w:kern w:val="0"/>
                      <w:szCs w:val="24"/>
                    </w:rPr>
                  </w:pPr>
                </w:p>
              </w:tc>
            </w:tr>
          </w:tbl>
          <w:p w14:paraId="3C602A68" w14:textId="77777777" w:rsidR="00CD45BD" w:rsidRDefault="00CD45BD">
            <w:pPr>
              <w:pStyle w:val="Standard"/>
              <w:rPr>
                <w:rFonts w:ascii="Times New Roman" w:hAnsi="Times New Roman" w:cs="Times New Roman"/>
                <w:color w:val="000000"/>
              </w:rPr>
            </w:pPr>
          </w:p>
          <w:p w14:paraId="5047B0B8" w14:textId="77777777" w:rsidR="00CD45BD" w:rsidRDefault="00CD45BD">
            <w:pPr>
              <w:pStyle w:val="Standard"/>
              <w:rPr>
                <w:rFonts w:ascii="Times New Roman" w:hAnsi="Times New Roman" w:cs="Times New Roman"/>
                <w:color w:val="000000"/>
              </w:rPr>
            </w:pPr>
          </w:p>
          <w:p w14:paraId="695373FC" w14:textId="77777777" w:rsidR="00CD45BD" w:rsidRDefault="00B34F27">
            <w:pPr>
              <w:pStyle w:val="Standard"/>
            </w:pPr>
            <w:r>
              <w:rPr>
                <w:rFonts w:ascii="Times New Roman" w:hAnsi="Times New Roman" w:cs="Times New Roman"/>
                <w:color w:val="000000"/>
              </w:rPr>
              <w:t>Oprávněný zástupce objednatele (jméno, příjmení):</w:t>
            </w:r>
          </w:p>
        </w:tc>
      </w:tr>
      <w:tr w:rsidR="00CD45BD" w14:paraId="0A730655" w14:textId="77777777">
        <w:trPr>
          <w:trHeight w:val="600"/>
        </w:trPr>
        <w:tc>
          <w:tcPr>
            <w:tcW w:w="4846" w:type="dxa"/>
            <w:gridSpan w:val="3"/>
            <w:shd w:val="clear" w:color="auto" w:fill="FFFFFF"/>
            <w:tcMar>
              <w:top w:w="0" w:type="dxa"/>
              <w:left w:w="70" w:type="dxa"/>
              <w:bottom w:w="0" w:type="dxa"/>
              <w:right w:w="70" w:type="dxa"/>
            </w:tcMar>
            <w:vAlign w:val="bottom"/>
          </w:tcPr>
          <w:p w14:paraId="1CD12946" w14:textId="77777777" w:rsidR="00CD45BD" w:rsidRDefault="00B34F27">
            <w:pPr>
              <w:pStyle w:val="Standard"/>
            </w:pPr>
            <w:r>
              <w:rPr>
                <w:rFonts w:ascii="Times New Roman" w:hAnsi="Times New Roman" w:cs="Times New Roman"/>
                <w:color w:val="000000"/>
              </w:rPr>
              <w:t>Datum:</w:t>
            </w:r>
          </w:p>
        </w:tc>
        <w:tc>
          <w:tcPr>
            <w:tcW w:w="5445" w:type="dxa"/>
            <w:gridSpan w:val="5"/>
            <w:shd w:val="clear" w:color="auto" w:fill="FFFFFF"/>
            <w:tcMar>
              <w:top w:w="0" w:type="dxa"/>
              <w:left w:w="70" w:type="dxa"/>
              <w:bottom w:w="0" w:type="dxa"/>
              <w:right w:w="70" w:type="dxa"/>
            </w:tcMar>
            <w:vAlign w:val="bottom"/>
          </w:tcPr>
          <w:p w14:paraId="1F293215" w14:textId="77777777" w:rsidR="00CD45BD" w:rsidRDefault="00B34F27">
            <w:pPr>
              <w:pStyle w:val="Standard"/>
            </w:pPr>
            <w:r>
              <w:rPr>
                <w:rFonts w:ascii="Times New Roman" w:hAnsi="Times New Roman" w:cs="Times New Roman"/>
                <w:color w:val="000000"/>
              </w:rPr>
              <w:t>Podpis:</w:t>
            </w:r>
          </w:p>
        </w:tc>
      </w:tr>
      <w:tr w:rsidR="00CD45BD" w14:paraId="045DE19D" w14:textId="77777777">
        <w:trPr>
          <w:trHeight w:hRule="exact" w:val="23"/>
        </w:trPr>
        <w:tc>
          <w:tcPr>
            <w:tcW w:w="5681" w:type="dxa"/>
            <w:gridSpan w:val="4"/>
            <w:shd w:val="clear" w:color="auto" w:fill="FFFFFF"/>
            <w:tcMar>
              <w:top w:w="0" w:type="dxa"/>
              <w:left w:w="70" w:type="dxa"/>
              <w:bottom w:w="0" w:type="dxa"/>
              <w:right w:w="70" w:type="dxa"/>
            </w:tcMar>
            <w:vAlign w:val="bottom"/>
          </w:tcPr>
          <w:p w14:paraId="79C68EEB" w14:textId="77777777" w:rsidR="00CD45BD" w:rsidRDefault="00CD45BD">
            <w:pPr>
              <w:pStyle w:val="Standard"/>
              <w:rPr>
                <w:rFonts w:ascii="Times New Roman" w:hAnsi="Times New Roman" w:cs="Times New Roman"/>
                <w:color w:val="000000"/>
              </w:rPr>
            </w:pPr>
          </w:p>
        </w:tc>
        <w:tc>
          <w:tcPr>
            <w:tcW w:w="918" w:type="dxa"/>
            <w:shd w:val="clear" w:color="auto" w:fill="FFFFFF"/>
            <w:tcMar>
              <w:top w:w="0" w:type="dxa"/>
              <w:left w:w="70" w:type="dxa"/>
              <w:bottom w:w="0" w:type="dxa"/>
              <w:right w:w="70" w:type="dxa"/>
            </w:tcMar>
            <w:vAlign w:val="bottom"/>
          </w:tcPr>
          <w:p w14:paraId="5165B55F" w14:textId="77777777" w:rsidR="00CD45BD" w:rsidRDefault="00CD45BD">
            <w:pPr>
              <w:pStyle w:val="Standard"/>
              <w:rPr>
                <w:rFonts w:ascii="Times New Roman" w:hAnsi="Times New Roman" w:cs="Times New Roman"/>
                <w:color w:val="000000"/>
              </w:rPr>
            </w:pPr>
          </w:p>
        </w:tc>
        <w:tc>
          <w:tcPr>
            <w:tcW w:w="3692" w:type="dxa"/>
            <w:gridSpan w:val="3"/>
            <w:shd w:val="clear" w:color="auto" w:fill="FFFFFF"/>
            <w:tcMar>
              <w:top w:w="0" w:type="dxa"/>
              <w:left w:w="70" w:type="dxa"/>
              <w:bottom w:w="0" w:type="dxa"/>
              <w:right w:w="70" w:type="dxa"/>
            </w:tcMar>
            <w:vAlign w:val="bottom"/>
          </w:tcPr>
          <w:p w14:paraId="45EBDBD9" w14:textId="77777777" w:rsidR="00CD45BD" w:rsidRDefault="00CD45BD">
            <w:pPr>
              <w:pStyle w:val="Standard"/>
              <w:rPr>
                <w:rFonts w:ascii="Times New Roman" w:hAnsi="Times New Roman" w:cs="Times New Roman"/>
                <w:color w:val="000000"/>
              </w:rPr>
            </w:pPr>
          </w:p>
        </w:tc>
      </w:tr>
      <w:tr w:rsidR="00CD45BD" w14:paraId="7BFC19C8" w14:textId="77777777">
        <w:trPr>
          <w:trHeight w:hRule="exact" w:val="23"/>
        </w:trPr>
        <w:tc>
          <w:tcPr>
            <w:tcW w:w="5681" w:type="dxa"/>
            <w:gridSpan w:val="4"/>
            <w:shd w:val="clear" w:color="auto" w:fill="FFFFFF"/>
            <w:tcMar>
              <w:top w:w="0" w:type="dxa"/>
              <w:left w:w="70" w:type="dxa"/>
              <w:bottom w:w="0" w:type="dxa"/>
              <w:right w:w="70" w:type="dxa"/>
            </w:tcMar>
            <w:vAlign w:val="bottom"/>
          </w:tcPr>
          <w:p w14:paraId="20A4E5FB" w14:textId="77777777" w:rsidR="00CD45BD" w:rsidRDefault="00CD45BD">
            <w:pPr>
              <w:pStyle w:val="Standard"/>
              <w:rPr>
                <w:rFonts w:ascii="Times New Roman" w:hAnsi="Times New Roman" w:cs="Times New Roman"/>
                <w:color w:val="000000"/>
              </w:rPr>
            </w:pPr>
          </w:p>
        </w:tc>
        <w:tc>
          <w:tcPr>
            <w:tcW w:w="918" w:type="dxa"/>
            <w:shd w:val="clear" w:color="auto" w:fill="FFFFFF"/>
            <w:tcMar>
              <w:top w:w="0" w:type="dxa"/>
              <w:left w:w="70" w:type="dxa"/>
              <w:bottom w:w="0" w:type="dxa"/>
              <w:right w:w="70" w:type="dxa"/>
            </w:tcMar>
            <w:vAlign w:val="bottom"/>
          </w:tcPr>
          <w:p w14:paraId="71178C85" w14:textId="77777777" w:rsidR="00CD45BD" w:rsidRDefault="00CD45BD">
            <w:pPr>
              <w:pStyle w:val="Standard"/>
              <w:rPr>
                <w:rFonts w:ascii="Times New Roman" w:hAnsi="Times New Roman" w:cs="Times New Roman"/>
                <w:color w:val="000000"/>
              </w:rPr>
            </w:pPr>
          </w:p>
        </w:tc>
        <w:tc>
          <w:tcPr>
            <w:tcW w:w="3692" w:type="dxa"/>
            <w:gridSpan w:val="3"/>
            <w:shd w:val="clear" w:color="auto" w:fill="FFFFFF"/>
            <w:tcMar>
              <w:top w:w="0" w:type="dxa"/>
              <w:left w:w="70" w:type="dxa"/>
              <w:bottom w:w="0" w:type="dxa"/>
              <w:right w:w="70" w:type="dxa"/>
            </w:tcMar>
            <w:vAlign w:val="bottom"/>
          </w:tcPr>
          <w:p w14:paraId="2F76CF51" w14:textId="77777777" w:rsidR="00CD45BD" w:rsidRDefault="00CD45BD">
            <w:pPr>
              <w:pStyle w:val="Standard"/>
              <w:rPr>
                <w:rFonts w:ascii="Times New Roman" w:hAnsi="Times New Roman" w:cs="Times New Roman"/>
                <w:color w:val="000000"/>
              </w:rPr>
            </w:pPr>
          </w:p>
        </w:tc>
      </w:tr>
      <w:tr w:rsidR="00CD45BD" w14:paraId="73338371" w14:textId="77777777">
        <w:trPr>
          <w:trHeight w:hRule="exact" w:val="23"/>
        </w:trPr>
        <w:tc>
          <w:tcPr>
            <w:tcW w:w="5681" w:type="dxa"/>
            <w:gridSpan w:val="4"/>
            <w:shd w:val="clear" w:color="auto" w:fill="FFFFFF"/>
            <w:tcMar>
              <w:top w:w="0" w:type="dxa"/>
              <w:left w:w="70" w:type="dxa"/>
              <w:bottom w:w="0" w:type="dxa"/>
              <w:right w:w="70" w:type="dxa"/>
            </w:tcMar>
            <w:vAlign w:val="bottom"/>
          </w:tcPr>
          <w:p w14:paraId="1176192D" w14:textId="77777777" w:rsidR="00CD45BD" w:rsidRDefault="00CD45BD">
            <w:pPr>
              <w:pStyle w:val="Standard"/>
              <w:rPr>
                <w:rFonts w:ascii="Times New Roman" w:hAnsi="Times New Roman" w:cs="Times New Roman"/>
                <w:color w:val="000000"/>
              </w:rPr>
            </w:pPr>
          </w:p>
        </w:tc>
        <w:tc>
          <w:tcPr>
            <w:tcW w:w="918" w:type="dxa"/>
            <w:shd w:val="clear" w:color="auto" w:fill="FFFFFF"/>
            <w:tcMar>
              <w:top w:w="0" w:type="dxa"/>
              <w:left w:w="70" w:type="dxa"/>
              <w:bottom w:w="0" w:type="dxa"/>
              <w:right w:w="70" w:type="dxa"/>
            </w:tcMar>
            <w:vAlign w:val="bottom"/>
          </w:tcPr>
          <w:p w14:paraId="7AB08F36" w14:textId="77777777" w:rsidR="00CD45BD" w:rsidRDefault="00CD45BD">
            <w:pPr>
              <w:pStyle w:val="Standard"/>
              <w:rPr>
                <w:rFonts w:ascii="Times New Roman" w:hAnsi="Times New Roman" w:cs="Times New Roman"/>
                <w:color w:val="000000"/>
              </w:rPr>
            </w:pPr>
          </w:p>
        </w:tc>
        <w:tc>
          <w:tcPr>
            <w:tcW w:w="3692" w:type="dxa"/>
            <w:gridSpan w:val="3"/>
            <w:shd w:val="clear" w:color="auto" w:fill="FFFFFF"/>
            <w:tcMar>
              <w:top w:w="0" w:type="dxa"/>
              <w:left w:w="70" w:type="dxa"/>
              <w:bottom w:w="0" w:type="dxa"/>
              <w:right w:w="70" w:type="dxa"/>
            </w:tcMar>
            <w:vAlign w:val="bottom"/>
          </w:tcPr>
          <w:p w14:paraId="62730FD7" w14:textId="77777777" w:rsidR="00CD45BD" w:rsidRDefault="00CD45BD">
            <w:pPr>
              <w:pStyle w:val="Standard"/>
              <w:rPr>
                <w:rFonts w:ascii="Times New Roman" w:hAnsi="Times New Roman" w:cs="Times New Roman"/>
                <w:color w:val="000000"/>
              </w:rPr>
            </w:pPr>
          </w:p>
        </w:tc>
      </w:tr>
      <w:tr w:rsidR="00CD45BD" w14:paraId="1E3FBEF6" w14:textId="77777777">
        <w:trPr>
          <w:trHeight w:val="315"/>
        </w:trPr>
        <w:tc>
          <w:tcPr>
            <w:tcW w:w="5681" w:type="dxa"/>
            <w:gridSpan w:val="4"/>
            <w:shd w:val="clear" w:color="auto" w:fill="FFFFFF"/>
            <w:tcMar>
              <w:top w:w="0" w:type="dxa"/>
              <w:left w:w="70" w:type="dxa"/>
              <w:bottom w:w="0" w:type="dxa"/>
              <w:right w:w="70" w:type="dxa"/>
            </w:tcMar>
            <w:vAlign w:val="bottom"/>
          </w:tcPr>
          <w:p w14:paraId="1A468C2D" w14:textId="77777777" w:rsidR="00CD45BD" w:rsidRDefault="00CD45BD">
            <w:pPr>
              <w:pStyle w:val="Standard"/>
              <w:rPr>
                <w:rFonts w:ascii="Times New Roman" w:hAnsi="Times New Roman" w:cs="Times New Roman"/>
                <w:color w:val="000000"/>
              </w:rPr>
            </w:pPr>
          </w:p>
          <w:p w14:paraId="1F7C5338" w14:textId="77777777" w:rsidR="00CD45BD" w:rsidRDefault="00976894">
            <w:pPr>
              <w:pStyle w:val="Standard"/>
              <w:rPr>
                <w:rFonts w:ascii="Times New Roman" w:hAnsi="Times New Roman" w:cs="Times New Roman"/>
                <w:color w:val="000000"/>
              </w:rPr>
            </w:pPr>
            <w:r>
              <w:rPr>
                <w:rFonts w:ascii="Times New Roman" w:hAnsi="Times New Roman" w:cs="Times New Roman"/>
                <w:color w:val="000000"/>
              </w:rPr>
              <w:t>Správce rozpočtu (jméno, příjmení):</w:t>
            </w:r>
          </w:p>
          <w:p w14:paraId="7F916002" w14:textId="77777777" w:rsidR="00976894" w:rsidRDefault="00976894">
            <w:pPr>
              <w:pStyle w:val="Standard"/>
              <w:rPr>
                <w:rFonts w:ascii="Times New Roman" w:hAnsi="Times New Roman" w:cs="Times New Roman"/>
                <w:color w:val="000000"/>
              </w:rPr>
            </w:pPr>
          </w:p>
          <w:p w14:paraId="071D36AC" w14:textId="77777777" w:rsidR="00CD45BD" w:rsidRDefault="00976894">
            <w:pPr>
              <w:pStyle w:val="Standard"/>
              <w:rPr>
                <w:rFonts w:ascii="Times New Roman" w:hAnsi="Times New Roman" w:cs="Times New Roman"/>
                <w:color w:val="000000"/>
              </w:rPr>
            </w:pPr>
            <w:r>
              <w:rPr>
                <w:rFonts w:ascii="Times New Roman" w:hAnsi="Times New Roman" w:cs="Times New Roman"/>
                <w:color w:val="000000"/>
              </w:rPr>
              <w:t>Datum:                                                                    Podpis:</w:t>
            </w:r>
          </w:p>
          <w:p w14:paraId="06C72766" w14:textId="77777777" w:rsidR="00CD45BD" w:rsidRDefault="00CD45BD">
            <w:pPr>
              <w:pStyle w:val="Standard"/>
              <w:rPr>
                <w:rFonts w:ascii="Times New Roman" w:hAnsi="Times New Roman" w:cs="Times New Roman"/>
                <w:color w:val="000000"/>
              </w:rPr>
            </w:pPr>
          </w:p>
          <w:p w14:paraId="213F2F66" w14:textId="77777777" w:rsidR="00CD45BD" w:rsidRDefault="00CD45BD">
            <w:pPr>
              <w:pStyle w:val="Standard"/>
              <w:rPr>
                <w:rFonts w:ascii="Times New Roman" w:hAnsi="Times New Roman" w:cs="Times New Roman"/>
                <w:color w:val="000000"/>
              </w:rPr>
            </w:pPr>
          </w:p>
          <w:p w14:paraId="100A3081" w14:textId="77777777" w:rsidR="00CD45BD" w:rsidRDefault="00CD45BD">
            <w:pPr>
              <w:pStyle w:val="Standard"/>
              <w:rPr>
                <w:rFonts w:ascii="Times New Roman" w:hAnsi="Times New Roman" w:cs="Times New Roman"/>
                <w:color w:val="000000"/>
              </w:rPr>
            </w:pPr>
          </w:p>
          <w:p w14:paraId="71F36D2C" w14:textId="77777777" w:rsidR="00CD45BD" w:rsidRDefault="00B34F27">
            <w:pPr>
              <w:pStyle w:val="Standard"/>
            </w:pPr>
            <w:r>
              <w:rPr>
                <w:rFonts w:ascii="Times New Roman" w:hAnsi="Times New Roman" w:cs="Times New Roman"/>
                <w:color w:val="000000"/>
              </w:rPr>
              <w:t xml:space="preserve">Příloha změnového listu:          </w:t>
            </w:r>
          </w:p>
        </w:tc>
        <w:tc>
          <w:tcPr>
            <w:tcW w:w="918" w:type="dxa"/>
            <w:shd w:val="clear" w:color="auto" w:fill="FFFFFF"/>
            <w:tcMar>
              <w:top w:w="0" w:type="dxa"/>
              <w:left w:w="70" w:type="dxa"/>
              <w:bottom w:w="0" w:type="dxa"/>
              <w:right w:w="70" w:type="dxa"/>
            </w:tcMar>
            <w:vAlign w:val="bottom"/>
          </w:tcPr>
          <w:p w14:paraId="22B0268D" w14:textId="77777777" w:rsidR="00CD45BD" w:rsidRDefault="00CD45BD">
            <w:pPr>
              <w:pStyle w:val="Standard"/>
            </w:pPr>
          </w:p>
        </w:tc>
        <w:tc>
          <w:tcPr>
            <w:tcW w:w="3692" w:type="dxa"/>
            <w:gridSpan w:val="3"/>
            <w:shd w:val="clear" w:color="auto" w:fill="FFFFFF"/>
            <w:tcMar>
              <w:top w:w="0" w:type="dxa"/>
              <w:left w:w="70" w:type="dxa"/>
              <w:bottom w:w="0" w:type="dxa"/>
              <w:right w:w="70" w:type="dxa"/>
            </w:tcMar>
            <w:vAlign w:val="bottom"/>
          </w:tcPr>
          <w:p w14:paraId="5AC3A28C" w14:textId="77777777" w:rsidR="00CD45BD" w:rsidRDefault="00CD45BD">
            <w:pPr>
              <w:pStyle w:val="Standard"/>
              <w:rPr>
                <w:rFonts w:ascii="Times New Roman" w:hAnsi="Times New Roman" w:cs="Times New Roman"/>
                <w:color w:val="000000"/>
              </w:rPr>
            </w:pPr>
          </w:p>
        </w:tc>
      </w:tr>
    </w:tbl>
    <w:p w14:paraId="0E8D9EA4" w14:textId="77777777" w:rsidR="00CD45BD" w:rsidRDefault="00CD45BD">
      <w:pPr>
        <w:pStyle w:val="Standard"/>
        <w:widowControl/>
        <w:suppressAutoHyphens w:val="0"/>
        <w:textAlignment w:val="auto"/>
        <w:rPr>
          <w:rFonts w:ascii="Times New Roman" w:hAnsi="Times New Roman" w:cs="Times New Roman"/>
        </w:rPr>
      </w:pPr>
    </w:p>
    <w:p w14:paraId="6A0BA0B0" w14:textId="77777777" w:rsidR="00CD45BD" w:rsidRDefault="00CD45BD">
      <w:pPr>
        <w:pStyle w:val="Standard"/>
        <w:widowControl/>
        <w:suppressAutoHyphens w:val="0"/>
        <w:textAlignment w:val="auto"/>
        <w:rPr>
          <w:rFonts w:ascii="Times New Roman" w:hAnsi="Times New Roman" w:cs="Times New Roman"/>
        </w:rPr>
      </w:pPr>
    </w:p>
    <w:p w14:paraId="5B207918" w14:textId="77777777" w:rsidR="00CD45BD" w:rsidRDefault="00CD45BD">
      <w:pPr>
        <w:pStyle w:val="Standard"/>
        <w:widowControl/>
        <w:suppressAutoHyphens w:val="0"/>
        <w:textAlignment w:val="auto"/>
        <w:rPr>
          <w:rFonts w:ascii="Times New Roman" w:hAnsi="Times New Roman" w:cs="Times New Roman"/>
        </w:rPr>
      </w:pPr>
    </w:p>
    <w:p w14:paraId="07D282E9" w14:textId="77777777" w:rsidR="00CD45BD" w:rsidRDefault="00CD45BD">
      <w:pPr>
        <w:pStyle w:val="Standard"/>
        <w:widowControl/>
        <w:suppressAutoHyphens w:val="0"/>
        <w:textAlignment w:val="auto"/>
        <w:rPr>
          <w:rFonts w:ascii="Times New Roman" w:hAnsi="Times New Roman" w:cs="Times New Roman"/>
        </w:rPr>
      </w:pPr>
    </w:p>
    <w:p w14:paraId="31F4DB6B" w14:textId="77777777" w:rsidR="00CD45BD" w:rsidRDefault="00CD45BD">
      <w:pPr>
        <w:pStyle w:val="Standard"/>
        <w:widowControl/>
        <w:suppressAutoHyphens w:val="0"/>
        <w:textAlignment w:val="auto"/>
        <w:rPr>
          <w:rFonts w:ascii="Times New Roman" w:hAnsi="Times New Roman" w:cs="Times New Roman"/>
        </w:rPr>
      </w:pPr>
    </w:p>
    <w:p w14:paraId="1992693F" w14:textId="77777777" w:rsidR="00CD45BD" w:rsidRDefault="00CD45BD">
      <w:pPr>
        <w:pStyle w:val="Standard"/>
        <w:widowControl/>
        <w:suppressAutoHyphens w:val="0"/>
        <w:textAlignment w:val="auto"/>
        <w:rPr>
          <w:rFonts w:ascii="Times New Roman" w:hAnsi="Times New Roman" w:cs="Times New Roman"/>
        </w:rPr>
      </w:pPr>
    </w:p>
    <w:p w14:paraId="20DC5368" w14:textId="77777777" w:rsidR="00CD45BD" w:rsidRDefault="00CD45BD">
      <w:pPr>
        <w:pStyle w:val="Standard"/>
        <w:widowControl/>
        <w:suppressAutoHyphens w:val="0"/>
        <w:textAlignment w:val="auto"/>
        <w:rPr>
          <w:rFonts w:ascii="Times New Roman" w:hAnsi="Times New Roman" w:cs="Times New Roman"/>
        </w:rPr>
      </w:pPr>
    </w:p>
    <w:p w14:paraId="3F787521" w14:textId="77777777" w:rsidR="00CD45BD" w:rsidRDefault="00CD45BD">
      <w:pPr>
        <w:pStyle w:val="Standard"/>
        <w:widowControl/>
        <w:suppressAutoHyphens w:val="0"/>
        <w:textAlignment w:val="auto"/>
        <w:rPr>
          <w:rFonts w:ascii="Times New Roman" w:hAnsi="Times New Roman" w:cs="Times New Roman"/>
        </w:rPr>
      </w:pPr>
    </w:p>
    <w:p w14:paraId="0B323D3F" w14:textId="77777777" w:rsidR="00CD45BD" w:rsidRDefault="00CD45BD">
      <w:pPr>
        <w:spacing w:line="240" w:lineRule="atLeast"/>
        <w:rPr>
          <w:rFonts w:ascii="Times New Roman" w:hAnsi="Times New Roman" w:cs="Times New Roman"/>
        </w:rPr>
      </w:pPr>
    </w:p>
    <w:sectPr w:rsidR="00CD45BD" w:rsidSect="00471C40">
      <w:footerReference w:type="default" r:id="rId9"/>
      <w:headerReference w:type="first" r:id="rId10"/>
      <w:pgSz w:w="11906" w:h="16838"/>
      <w:pgMar w:top="708" w:right="849" w:bottom="708" w:left="1134"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A68CE" w14:textId="77777777" w:rsidR="0020732E" w:rsidRDefault="0020732E">
      <w:r>
        <w:separator/>
      </w:r>
    </w:p>
  </w:endnote>
  <w:endnote w:type="continuationSeparator" w:id="0">
    <w:p w14:paraId="1A4FE7B0" w14:textId="77777777" w:rsidR="0020732E" w:rsidRDefault="002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DejaVu Sans">
    <w:altName w:val="Times New Roman"/>
    <w:charset w:val="EE"/>
    <w:family w:val="swiss"/>
    <w:pitch w:val="variable"/>
    <w:sig w:usb0="E7002EFF" w:usb1="D200FDFF" w:usb2="0A246029" w:usb3="00000000" w:csb0="000001FF" w:csb1="00000000"/>
  </w:font>
  <w:font w:name="Liberation Sans">
    <w:altName w:val="Arial"/>
    <w:charset w:val="EE"/>
    <w:family w:val="swiss"/>
    <w:pitch w:val="variable"/>
    <w:sig w:usb0="E0000AFF" w:usb1="500078FF" w:usb2="00000021" w:usb3="00000000" w:csb0="000001BF" w:csb1="00000000"/>
  </w:font>
  <w:font w:name="FreeSans">
    <w:charset w:val="00"/>
    <w:family w:val="swiss"/>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T San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3691C" w14:textId="76875CA4" w:rsidR="0020732E" w:rsidRDefault="0020732E">
    <w:pPr>
      <w:pStyle w:val="Zpat"/>
      <w:jc w:val="center"/>
    </w:pPr>
    <w:r>
      <w:fldChar w:fldCharType="begin"/>
    </w:r>
    <w:r>
      <w:instrText xml:space="preserve"> PAGE </w:instrText>
    </w:r>
    <w:r>
      <w:fldChar w:fldCharType="separate"/>
    </w:r>
    <w:r w:rsidR="00EE21D4">
      <w:rPr>
        <w:noProof/>
      </w:rPr>
      <w:t>2</w:t>
    </w:r>
    <w:r>
      <w:fldChar w:fldCharType="end"/>
    </w:r>
  </w:p>
  <w:p w14:paraId="404429AB" w14:textId="77777777" w:rsidR="0020732E" w:rsidRDefault="0020732E">
    <w:pPr>
      <w:pStyle w:val="Standarduser"/>
      <w:widowControl w:val="0"/>
      <w:tabs>
        <w:tab w:val="center" w:pos="4153"/>
        <w:tab w:val="right" w:pos="830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44D97" w14:textId="77777777" w:rsidR="0020732E" w:rsidRDefault="0020732E">
      <w:r>
        <w:rPr>
          <w:color w:val="000000"/>
        </w:rPr>
        <w:separator/>
      </w:r>
    </w:p>
  </w:footnote>
  <w:footnote w:type="continuationSeparator" w:id="0">
    <w:p w14:paraId="6EE93190" w14:textId="77777777" w:rsidR="0020732E" w:rsidRDefault="0020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B5F3" w14:textId="77777777" w:rsidR="0020732E" w:rsidRDefault="0020732E">
    <w:pPr>
      <w:pStyle w:val="Zhlav"/>
    </w:pPr>
    <w:r>
      <w:t>Příloha č. 2 – 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CA"/>
    <w:multiLevelType w:val="multilevel"/>
    <w:tmpl w:val="0672A5DC"/>
    <w:styleLink w:val="WWNum52"/>
    <w:lvl w:ilvl="0">
      <w:start w:val="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3FD22C7"/>
    <w:multiLevelType w:val="multilevel"/>
    <w:tmpl w:val="C248FDD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5070098"/>
    <w:multiLevelType w:val="multilevel"/>
    <w:tmpl w:val="08E6B166"/>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442B88"/>
    <w:multiLevelType w:val="multilevel"/>
    <w:tmpl w:val="56402F3A"/>
    <w:styleLink w:val="WWNum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8642197"/>
    <w:multiLevelType w:val="multilevel"/>
    <w:tmpl w:val="B868E79A"/>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BEF7184"/>
    <w:multiLevelType w:val="multilevel"/>
    <w:tmpl w:val="3216CE90"/>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C7B0A1A"/>
    <w:multiLevelType w:val="multilevel"/>
    <w:tmpl w:val="61161C4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D5F2124"/>
    <w:multiLevelType w:val="multilevel"/>
    <w:tmpl w:val="50CC0B60"/>
    <w:styleLink w:val="WWNum54"/>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0EDE1417"/>
    <w:multiLevelType w:val="multilevel"/>
    <w:tmpl w:val="E71239F6"/>
    <w:styleLink w:val="WW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2200AE5"/>
    <w:multiLevelType w:val="multilevel"/>
    <w:tmpl w:val="252C7B72"/>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25160AE"/>
    <w:multiLevelType w:val="multilevel"/>
    <w:tmpl w:val="57CECDA4"/>
    <w:styleLink w:val="WWNum46"/>
    <w:lvl w:ilvl="0">
      <w:start w:val="9"/>
      <w:numFmt w:val="decimal"/>
      <w:lvlText w:val="%1"/>
      <w:lvlJc w:val="left"/>
    </w:lvl>
    <w:lvl w:ilvl="1">
      <w:start w:val="1"/>
      <w:numFmt w:val="decimal"/>
      <w:lvlText w:val="%1.%2"/>
      <w:lvlJc w:val="left"/>
      <w:rPr>
        <w:color w:val="00000A"/>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5CB3A98"/>
    <w:multiLevelType w:val="multilevel"/>
    <w:tmpl w:val="147AFCB8"/>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8F9340B"/>
    <w:multiLevelType w:val="multilevel"/>
    <w:tmpl w:val="8898A41E"/>
    <w:lvl w:ilvl="0">
      <w:start w:val="6"/>
      <w:numFmt w:val="decimal"/>
      <w:lvlText w:val="%1"/>
      <w:lvlJc w:val="left"/>
      <w:pPr>
        <w:ind w:left="705" w:hanging="705"/>
      </w:pPr>
    </w:lvl>
    <w:lvl w:ilvl="1">
      <w:start w:val="1"/>
      <w:numFmt w:val="decimal"/>
      <w:lvlText w:val="%1.%2"/>
      <w:lvlJc w:val="left"/>
      <w:pPr>
        <w:ind w:left="705" w:hanging="705"/>
      </w:pPr>
      <w:rPr>
        <w:rFonts w:ascii="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C8B3F4A"/>
    <w:multiLevelType w:val="hybridMultilevel"/>
    <w:tmpl w:val="6654028E"/>
    <w:lvl w:ilvl="0" w:tplc="04050017">
      <w:start w:val="1"/>
      <w:numFmt w:val="lowerLetter"/>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D55EA2"/>
    <w:multiLevelType w:val="multilevel"/>
    <w:tmpl w:val="5EBCE650"/>
    <w:styleLink w:val="Bezseznamu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E7E7769"/>
    <w:multiLevelType w:val="multilevel"/>
    <w:tmpl w:val="9464676E"/>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FF64817"/>
    <w:multiLevelType w:val="multilevel"/>
    <w:tmpl w:val="C390F048"/>
    <w:lvl w:ilvl="0">
      <w:start w:val="5"/>
      <w:numFmt w:val="decimal"/>
      <w:lvlText w:val="%1"/>
      <w:lvlJc w:val="left"/>
      <w:pPr>
        <w:ind w:left="705" w:hanging="705"/>
      </w:pPr>
    </w:lvl>
    <w:lvl w:ilvl="1">
      <w:start w:val="1"/>
      <w:numFmt w:val="decimal"/>
      <w:lvlText w:val="%1.%2"/>
      <w:lvlJc w:val="left"/>
      <w:pPr>
        <w:ind w:left="705" w:hanging="705"/>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0DD6630"/>
    <w:multiLevelType w:val="multilevel"/>
    <w:tmpl w:val="F2543010"/>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12A093A"/>
    <w:multiLevelType w:val="multilevel"/>
    <w:tmpl w:val="336045A2"/>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23636DC"/>
    <w:multiLevelType w:val="multilevel"/>
    <w:tmpl w:val="9BBAAE84"/>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5112D4D"/>
    <w:multiLevelType w:val="multilevel"/>
    <w:tmpl w:val="BDE44D88"/>
    <w:lvl w:ilvl="0">
      <w:start w:val="1"/>
      <w:numFmt w:val="decimal"/>
      <w:lvlText w:val="2.%1"/>
      <w:lvlJc w:val="left"/>
      <w:pPr>
        <w:ind w:left="624" w:hanging="624"/>
      </w:pPr>
      <w:rPr>
        <w:rFonts w:ascii="Times New Roman" w:hAnsi="Times New Roman" w:cs="Times New Roman" w:hint="default"/>
        <w:b w:val="0"/>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1" w15:restartNumberingAfterBreak="0">
    <w:nsid w:val="266C250F"/>
    <w:multiLevelType w:val="hybridMultilevel"/>
    <w:tmpl w:val="D244129C"/>
    <w:lvl w:ilvl="0" w:tplc="822A0A16">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87E23E3"/>
    <w:multiLevelType w:val="multilevel"/>
    <w:tmpl w:val="E4F40D0E"/>
    <w:styleLink w:val="WWNum53"/>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297812D6"/>
    <w:multiLevelType w:val="multilevel"/>
    <w:tmpl w:val="A5A4FD3C"/>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B5B7EA4"/>
    <w:multiLevelType w:val="hybridMultilevel"/>
    <w:tmpl w:val="5D0623C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2B8A7E98"/>
    <w:multiLevelType w:val="multilevel"/>
    <w:tmpl w:val="A1E6A71E"/>
    <w:styleLink w:val="WWNum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F6A4306"/>
    <w:multiLevelType w:val="multilevel"/>
    <w:tmpl w:val="06B6C064"/>
    <w:styleLink w:val="WWNum4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31606921"/>
    <w:multiLevelType w:val="multilevel"/>
    <w:tmpl w:val="DB8E8202"/>
    <w:styleLink w:val="WWNum51"/>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31930441"/>
    <w:multiLevelType w:val="multilevel"/>
    <w:tmpl w:val="B00436A4"/>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2C74363"/>
    <w:multiLevelType w:val="multilevel"/>
    <w:tmpl w:val="0248EF9C"/>
    <w:styleLink w:val="WWNum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35A36811"/>
    <w:multiLevelType w:val="multilevel"/>
    <w:tmpl w:val="1CD47C64"/>
    <w:styleLink w:val="WW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66C1294"/>
    <w:multiLevelType w:val="multilevel"/>
    <w:tmpl w:val="C82831C8"/>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87348C3"/>
    <w:multiLevelType w:val="multilevel"/>
    <w:tmpl w:val="3B7C5D32"/>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D5E6CAC"/>
    <w:multiLevelType w:val="multilevel"/>
    <w:tmpl w:val="C55E21E8"/>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E6272BA"/>
    <w:multiLevelType w:val="multilevel"/>
    <w:tmpl w:val="4E8A6122"/>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FBD786F"/>
    <w:multiLevelType w:val="multilevel"/>
    <w:tmpl w:val="191EE582"/>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FED18A4"/>
    <w:multiLevelType w:val="hybridMultilevel"/>
    <w:tmpl w:val="0CE62606"/>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40DB6477"/>
    <w:multiLevelType w:val="hybridMultilevel"/>
    <w:tmpl w:val="098E0BE0"/>
    <w:lvl w:ilvl="0" w:tplc="04050017">
      <w:start w:val="1"/>
      <w:numFmt w:val="lowerLetter"/>
      <w:lvlText w:val="%1)"/>
      <w:lvlJc w:val="lef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38" w15:restartNumberingAfterBreak="0">
    <w:nsid w:val="42127540"/>
    <w:multiLevelType w:val="multilevel"/>
    <w:tmpl w:val="CAD27F8E"/>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457F6CE7"/>
    <w:multiLevelType w:val="hybridMultilevel"/>
    <w:tmpl w:val="6654028E"/>
    <w:lvl w:ilvl="0" w:tplc="04050017">
      <w:start w:val="1"/>
      <w:numFmt w:val="lowerLetter"/>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5C72C87"/>
    <w:multiLevelType w:val="hybridMultilevel"/>
    <w:tmpl w:val="8B68858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46FF5EEF"/>
    <w:multiLevelType w:val="multilevel"/>
    <w:tmpl w:val="62F2706E"/>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48AE7C96"/>
    <w:multiLevelType w:val="hybridMultilevel"/>
    <w:tmpl w:val="0CE62606"/>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3" w15:restartNumberingAfterBreak="0">
    <w:nsid w:val="4A4E637F"/>
    <w:multiLevelType w:val="multilevel"/>
    <w:tmpl w:val="720CCB74"/>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D0614B0"/>
    <w:multiLevelType w:val="hybridMultilevel"/>
    <w:tmpl w:val="4326730E"/>
    <w:lvl w:ilvl="0" w:tplc="9BDCD858">
      <w:start w:val="1"/>
      <w:numFmt w:val="lowerLetter"/>
      <w:lvlText w:val="%1)"/>
      <w:lvlJc w:val="left"/>
      <w:pPr>
        <w:ind w:left="624" w:firstLine="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E2D6CF3"/>
    <w:multiLevelType w:val="hybridMultilevel"/>
    <w:tmpl w:val="0CE62606"/>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6" w15:restartNumberingAfterBreak="0">
    <w:nsid w:val="4F5961E7"/>
    <w:multiLevelType w:val="multilevel"/>
    <w:tmpl w:val="52F60B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F913B89"/>
    <w:multiLevelType w:val="multilevel"/>
    <w:tmpl w:val="6308897C"/>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0895BD5"/>
    <w:multiLevelType w:val="hybridMultilevel"/>
    <w:tmpl w:val="0CE62606"/>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9" w15:restartNumberingAfterBreak="0">
    <w:nsid w:val="50F93055"/>
    <w:multiLevelType w:val="multilevel"/>
    <w:tmpl w:val="AE5A38C0"/>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52943450"/>
    <w:multiLevelType w:val="multilevel"/>
    <w:tmpl w:val="3F2E22C8"/>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2E42E45"/>
    <w:multiLevelType w:val="multilevel"/>
    <w:tmpl w:val="93269130"/>
    <w:styleLink w:val="WW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566A79B5"/>
    <w:multiLevelType w:val="hybridMultilevel"/>
    <w:tmpl w:val="AE4623AA"/>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53" w15:restartNumberingAfterBreak="0">
    <w:nsid w:val="57D2648B"/>
    <w:multiLevelType w:val="multilevel"/>
    <w:tmpl w:val="0074BC6E"/>
    <w:styleLink w:val="WWNum50"/>
    <w:lvl w:ilvl="0">
      <w:start w:val="5"/>
      <w:numFmt w:val="decimal"/>
      <w:lvlText w:val="%1"/>
      <w:lvlJc w:val="left"/>
      <w:rPr>
        <w:sz w:val="24"/>
      </w:rPr>
    </w:lvl>
    <w:lvl w:ilvl="1">
      <w:start w:val="2"/>
      <w:numFmt w:val="decimal"/>
      <w:lvlText w:val="%1.%2"/>
      <w:lvlJc w:val="left"/>
      <w:rPr>
        <w:sz w:val="24"/>
      </w:rPr>
    </w:lvl>
    <w:lvl w:ilvl="2">
      <w:start w:val="1"/>
      <w:numFmt w:val="decimal"/>
      <w:lvlText w:val="%1.%2.%3"/>
      <w:lvlJc w:val="left"/>
      <w:rPr>
        <w:sz w:val="24"/>
      </w:rPr>
    </w:lvl>
    <w:lvl w:ilvl="3">
      <w:start w:val="1"/>
      <w:numFmt w:val="decimal"/>
      <w:lvlText w:val="%1.%2.%3.%4"/>
      <w:lvlJc w:val="left"/>
      <w:rPr>
        <w:sz w:val="24"/>
      </w:rPr>
    </w:lvl>
    <w:lvl w:ilvl="4">
      <w:start w:val="1"/>
      <w:numFmt w:val="decimal"/>
      <w:lvlText w:val="%1.%2.%3.%4.%5"/>
      <w:lvlJc w:val="left"/>
      <w:rPr>
        <w:sz w:val="24"/>
      </w:rPr>
    </w:lvl>
    <w:lvl w:ilvl="5">
      <w:start w:val="1"/>
      <w:numFmt w:val="decimal"/>
      <w:lvlText w:val="%1.%2.%3.%4.%5.%6"/>
      <w:lvlJc w:val="left"/>
      <w:rPr>
        <w:sz w:val="24"/>
      </w:rPr>
    </w:lvl>
    <w:lvl w:ilvl="6">
      <w:start w:val="1"/>
      <w:numFmt w:val="decimal"/>
      <w:lvlText w:val="%1.%2.%3.%4.%5.%6.%7"/>
      <w:lvlJc w:val="left"/>
      <w:rPr>
        <w:sz w:val="24"/>
      </w:rPr>
    </w:lvl>
    <w:lvl w:ilvl="7">
      <w:start w:val="1"/>
      <w:numFmt w:val="decimal"/>
      <w:lvlText w:val="%1.%2.%3.%4.%5.%6.%7.%8"/>
      <w:lvlJc w:val="left"/>
      <w:rPr>
        <w:sz w:val="24"/>
      </w:rPr>
    </w:lvl>
    <w:lvl w:ilvl="8">
      <w:start w:val="1"/>
      <w:numFmt w:val="decimal"/>
      <w:lvlText w:val="%1.%2.%3.%4.%5.%6.%7.%8.%9"/>
      <w:lvlJc w:val="left"/>
      <w:rPr>
        <w:sz w:val="24"/>
      </w:rPr>
    </w:lvl>
  </w:abstractNum>
  <w:abstractNum w:abstractNumId="54" w15:restartNumberingAfterBreak="0">
    <w:nsid w:val="582259D5"/>
    <w:multiLevelType w:val="multilevel"/>
    <w:tmpl w:val="1F08D932"/>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5A01119A"/>
    <w:multiLevelType w:val="multilevel"/>
    <w:tmpl w:val="E8D4B7E8"/>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5AF76D9A"/>
    <w:multiLevelType w:val="multilevel"/>
    <w:tmpl w:val="E012ABD4"/>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7" w15:restartNumberingAfterBreak="0">
    <w:nsid w:val="5DBE1217"/>
    <w:multiLevelType w:val="multilevel"/>
    <w:tmpl w:val="5E80C0CE"/>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5E691A32"/>
    <w:multiLevelType w:val="multilevel"/>
    <w:tmpl w:val="311209FA"/>
    <w:styleLink w:val="WWNum4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E884893"/>
    <w:multiLevelType w:val="hybridMultilevel"/>
    <w:tmpl w:val="D244129C"/>
    <w:lvl w:ilvl="0" w:tplc="822A0A16">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FB32777"/>
    <w:multiLevelType w:val="multilevel"/>
    <w:tmpl w:val="7EB6820C"/>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60154A06"/>
    <w:multiLevelType w:val="multilevel"/>
    <w:tmpl w:val="1F1CC2FE"/>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61CA4560"/>
    <w:multiLevelType w:val="multilevel"/>
    <w:tmpl w:val="8998198C"/>
    <w:styleLink w:val="WWNum42"/>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2C72B2E"/>
    <w:multiLevelType w:val="multilevel"/>
    <w:tmpl w:val="77FEEC1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590C54"/>
    <w:multiLevelType w:val="multilevel"/>
    <w:tmpl w:val="418E6F6A"/>
    <w:styleLink w:val="WWNum49"/>
    <w:lvl w:ilvl="0">
      <w:start w:val="4"/>
      <w:numFmt w:val="decimal"/>
      <w:lvlText w:val="%1"/>
      <w:lvlJc w:val="left"/>
      <w:rPr>
        <w:sz w:val="24"/>
      </w:rPr>
    </w:lvl>
    <w:lvl w:ilvl="1">
      <w:start w:val="1"/>
      <w:numFmt w:val="decimal"/>
      <w:lvlText w:val="%1.%2"/>
      <w:lvlJc w:val="left"/>
      <w:rPr>
        <w:sz w:val="24"/>
      </w:rPr>
    </w:lvl>
    <w:lvl w:ilvl="2">
      <w:start w:val="1"/>
      <w:numFmt w:val="decimal"/>
      <w:lvlText w:val="%1.%2.%3"/>
      <w:lvlJc w:val="left"/>
      <w:rPr>
        <w:sz w:val="24"/>
      </w:rPr>
    </w:lvl>
    <w:lvl w:ilvl="3">
      <w:start w:val="1"/>
      <w:numFmt w:val="decimal"/>
      <w:lvlText w:val="%1.%2.%3.%4"/>
      <w:lvlJc w:val="left"/>
      <w:rPr>
        <w:sz w:val="24"/>
      </w:rPr>
    </w:lvl>
    <w:lvl w:ilvl="4">
      <w:start w:val="1"/>
      <w:numFmt w:val="decimal"/>
      <w:lvlText w:val="%1.%2.%3.%4.%5"/>
      <w:lvlJc w:val="left"/>
      <w:rPr>
        <w:sz w:val="24"/>
      </w:rPr>
    </w:lvl>
    <w:lvl w:ilvl="5">
      <w:start w:val="1"/>
      <w:numFmt w:val="decimal"/>
      <w:lvlText w:val="%1.%2.%3.%4.%5.%6"/>
      <w:lvlJc w:val="left"/>
      <w:rPr>
        <w:sz w:val="24"/>
      </w:rPr>
    </w:lvl>
    <w:lvl w:ilvl="6">
      <w:start w:val="1"/>
      <w:numFmt w:val="decimal"/>
      <w:lvlText w:val="%1.%2.%3.%4.%5.%6.%7"/>
      <w:lvlJc w:val="left"/>
      <w:rPr>
        <w:sz w:val="24"/>
      </w:rPr>
    </w:lvl>
    <w:lvl w:ilvl="7">
      <w:start w:val="1"/>
      <w:numFmt w:val="decimal"/>
      <w:lvlText w:val="%1.%2.%3.%4.%5.%6.%7.%8"/>
      <w:lvlJc w:val="left"/>
      <w:rPr>
        <w:sz w:val="24"/>
      </w:rPr>
    </w:lvl>
    <w:lvl w:ilvl="8">
      <w:start w:val="1"/>
      <w:numFmt w:val="decimal"/>
      <w:lvlText w:val="%1.%2.%3.%4.%5.%6.%7.%8.%9"/>
      <w:lvlJc w:val="left"/>
      <w:rPr>
        <w:sz w:val="24"/>
      </w:rPr>
    </w:lvl>
  </w:abstractNum>
  <w:abstractNum w:abstractNumId="65" w15:restartNumberingAfterBreak="0">
    <w:nsid w:val="6502475A"/>
    <w:multiLevelType w:val="multilevel"/>
    <w:tmpl w:val="0DA27EAA"/>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67FB5C76"/>
    <w:multiLevelType w:val="multilevel"/>
    <w:tmpl w:val="ED708094"/>
    <w:styleLink w:val="WWNum45"/>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8C111BA"/>
    <w:multiLevelType w:val="multilevel"/>
    <w:tmpl w:val="825CACCC"/>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6B601E2D"/>
    <w:multiLevelType w:val="hybridMultilevel"/>
    <w:tmpl w:val="C032B6B6"/>
    <w:lvl w:ilvl="0" w:tplc="3DEA9526">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D0A6B96"/>
    <w:multiLevelType w:val="multilevel"/>
    <w:tmpl w:val="7384F154"/>
    <w:styleLink w:val="WWNum55"/>
    <w:lvl w:ilvl="0">
      <w:start w:val="9"/>
      <w:numFmt w:val="decimal"/>
      <w:lvlText w:val="%1"/>
      <w:lvlJc w:val="left"/>
      <w:pPr>
        <w:ind w:left="0" w:firstLine="0"/>
      </w:pPr>
      <w:rPr>
        <w:rFonts w:hint="default"/>
        <w:sz w:val="24"/>
      </w:rPr>
    </w:lvl>
    <w:lvl w:ilvl="1">
      <w:start w:val="1"/>
      <w:numFmt w:val="decimal"/>
      <w:lvlText w:val="9.%2"/>
      <w:lvlJc w:val="left"/>
      <w:pPr>
        <w:ind w:left="0" w:firstLine="0"/>
      </w:pPr>
      <w:rPr>
        <w:rFonts w:hint="default"/>
        <w:sz w:val="24"/>
      </w:rPr>
    </w:lvl>
    <w:lvl w:ilvl="2">
      <w:start w:val="1"/>
      <w:numFmt w:val="decimal"/>
      <w:lvlText w:val="%1.%2.%3"/>
      <w:lvlJc w:val="left"/>
      <w:pPr>
        <w:ind w:left="0" w:firstLine="0"/>
      </w:pPr>
      <w:rPr>
        <w:rFonts w:hint="default"/>
        <w:sz w:val="24"/>
      </w:rPr>
    </w:lvl>
    <w:lvl w:ilvl="3">
      <w:start w:val="1"/>
      <w:numFmt w:val="decimal"/>
      <w:lvlText w:val="%1.%2.%3.%4"/>
      <w:lvlJc w:val="left"/>
      <w:pPr>
        <w:ind w:left="0" w:firstLine="0"/>
      </w:pPr>
      <w:rPr>
        <w:rFonts w:hint="default"/>
        <w:sz w:val="24"/>
      </w:rPr>
    </w:lvl>
    <w:lvl w:ilvl="4">
      <w:start w:val="1"/>
      <w:numFmt w:val="decimal"/>
      <w:lvlText w:val="%1.%2.%3.%4.%5"/>
      <w:lvlJc w:val="left"/>
      <w:pPr>
        <w:ind w:left="0" w:firstLine="0"/>
      </w:pPr>
      <w:rPr>
        <w:rFonts w:hint="default"/>
        <w:sz w:val="24"/>
      </w:rPr>
    </w:lvl>
    <w:lvl w:ilvl="5">
      <w:start w:val="1"/>
      <w:numFmt w:val="decimal"/>
      <w:lvlText w:val="%1.%2.%3.%4.%5.%6"/>
      <w:lvlJc w:val="left"/>
      <w:pPr>
        <w:ind w:left="0" w:firstLine="0"/>
      </w:pPr>
      <w:rPr>
        <w:rFonts w:hint="default"/>
        <w:sz w:val="24"/>
      </w:rPr>
    </w:lvl>
    <w:lvl w:ilvl="6">
      <w:start w:val="1"/>
      <w:numFmt w:val="decimal"/>
      <w:lvlText w:val="%1.%2.%3.%4.%5.%6.%7"/>
      <w:lvlJc w:val="left"/>
      <w:pPr>
        <w:ind w:left="0" w:firstLine="0"/>
      </w:pPr>
      <w:rPr>
        <w:rFonts w:hint="default"/>
        <w:sz w:val="24"/>
      </w:rPr>
    </w:lvl>
    <w:lvl w:ilvl="7">
      <w:start w:val="1"/>
      <w:numFmt w:val="decimal"/>
      <w:lvlText w:val="%1.%2.%3.%4.%5.%6.%7.%8"/>
      <w:lvlJc w:val="left"/>
      <w:pPr>
        <w:ind w:left="0" w:firstLine="0"/>
      </w:pPr>
      <w:rPr>
        <w:rFonts w:hint="default"/>
        <w:sz w:val="24"/>
      </w:rPr>
    </w:lvl>
    <w:lvl w:ilvl="8">
      <w:start w:val="1"/>
      <w:numFmt w:val="decimal"/>
      <w:lvlText w:val="%1.%2.%3.%4.%5.%6.%7.%8.%9"/>
      <w:lvlJc w:val="left"/>
      <w:pPr>
        <w:ind w:left="0" w:firstLine="0"/>
      </w:pPr>
      <w:rPr>
        <w:rFonts w:hint="default"/>
        <w:sz w:val="24"/>
      </w:rPr>
    </w:lvl>
  </w:abstractNum>
  <w:abstractNum w:abstractNumId="70" w15:restartNumberingAfterBreak="0">
    <w:nsid w:val="6D94227A"/>
    <w:multiLevelType w:val="multilevel"/>
    <w:tmpl w:val="930E22CA"/>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730308B8"/>
    <w:multiLevelType w:val="multilevel"/>
    <w:tmpl w:val="74F0AB76"/>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7399162F"/>
    <w:multiLevelType w:val="multilevel"/>
    <w:tmpl w:val="919484DE"/>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74263561"/>
    <w:multiLevelType w:val="multilevel"/>
    <w:tmpl w:val="F6AE20FA"/>
    <w:styleLink w:val="WWNum40"/>
    <w:lvl w:ilvl="0">
      <w:start w:val="3"/>
      <w:numFmt w:val="decimal"/>
      <w:lvlText w:val="2.%1"/>
      <w:lvlJc w:val="left"/>
      <w:rPr>
        <w:b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759F194D"/>
    <w:multiLevelType w:val="multilevel"/>
    <w:tmpl w:val="854065AE"/>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767C4637"/>
    <w:multiLevelType w:val="multilevel"/>
    <w:tmpl w:val="CC42AE28"/>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7BB50FF7"/>
    <w:multiLevelType w:val="multilevel"/>
    <w:tmpl w:val="386005CC"/>
    <w:styleLink w:val="WWNum48"/>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7FD57313"/>
    <w:multiLevelType w:val="multilevel"/>
    <w:tmpl w:val="F7BA3A5E"/>
    <w:styleLink w:val="WW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
  </w:num>
  <w:num w:numId="2">
    <w:abstractNumId w:val="14"/>
  </w:num>
  <w:num w:numId="3">
    <w:abstractNumId w:val="6"/>
  </w:num>
  <w:num w:numId="4">
    <w:abstractNumId w:val="34"/>
  </w:num>
  <w:num w:numId="5">
    <w:abstractNumId w:val="71"/>
  </w:num>
  <w:num w:numId="6">
    <w:abstractNumId w:val="19"/>
  </w:num>
  <w:num w:numId="7">
    <w:abstractNumId w:val="31"/>
  </w:num>
  <w:num w:numId="8">
    <w:abstractNumId w:val="4"/>
  </w:num>
  <w:num w:numId="9">
    <w:abstractNumId w:val="43"/>
  </w:num>
  <w:num w:numId="10">
    <w:abstractNumId w:val="67"/>
  </w:num>
  <w:num w:numId="11">
    <w:abstractNumId w:val="55"/>
  </w:num>
  <w:num w:numId="12">
    <w:abstractNumId w:val="57"/>
  </w:num>
  <w:num w:numId="13">
    <w:abstractNumId w:val="17"/>
  </w:num>
  <w:num w:numId="14">
    <w:abstractNumId w:val="15"/>
  </w:num>
  <w:num w:numId="15">
    <w:abstractNumId w:val="23"/>
  </w:num>
  <w:num w:numId="16">
    <w:abstractNumId w:val="41"/>
  </w:num>
  <w:num w:numId="17">
    <w:abstractNumId w:val="49"/>
  </w:num>
  <w:num w:numId="18">
    <w:abstractNumId w:val="38"/>
  </w:num>
  <w:num w:numId="19">
    <w:abstractNumId w:val="72"/>
  </w:num>
  <w:num w:numId="20">
    <w:abstractNumId w:val="61"/>
  </w:num>
  <w:num w:numId="21">
    <w:abstractNumId w:val="2"/>
  </w:num>
  <w:num w:numId="22">
    <w:abstractNumId w:val="1"/>
  </w:num>
  <w:num w:numId="23">
    <w:abstractNumId w:val="74"/>
  </w:num>
  <w:num w:numId="24">
    <w:abstractNumId w:val="28"/>
  </w:num>
  <w:num w:numId="25">
    <w:abstractNumId w:val="60"/>
  </w:num>
  <w:num w:numId="26">
    <w:abstractNumId w:val="30"/>
  </w:num>
  <w:num w:numId="27">
    <w:abstractNumId w:val="35"/>
  </w:num>
  <w:num w:numId="28">
    <w:abstractNumId w:val="32"/>
  </w:num>
  <w:num w:numId="29">
    <w:abstractNumId w:val="70"/>
  </w:num>
  <w:num w:numId="30">
    <w:abstractNumId w:val="11"/>
  </w:num>
  <w:num w:numId="31">
    <w:abstractNumId w:val="51"/>
  </w:num>
  <w:num w:numId="32">
    <w:abstractNumId w:val="18"/>
  </w:num>
  <w:num w:numId="33">
    <w:abstractNumId w:val="65"/>
  </w:num>
  <w:num w:numId="34">
    <w:abstractNumId w:val="54"/>
  </w:num>
  <w:num w:numId="35">
    <w:abstractNumId w:val="75"/>
  </w:num>
  <w:num w:numId="36">
    <w:abstractNumId w:val="50"/>
  </w:num>
  <w:num w:numId="37">
    <w:abstractNumId w:val="47"/>
  </w:num>
  <w:num w:numId="38">
    <w:abstractNumId w:val="77"/>
  </w:num>
  <w:num w:numId="39">
    <w:abstractNumId w:val="33"/>
  </w:num>
  <w:num w:numId="40">
    <w:abstractNumId w:val="3"/>
  </w:num>
  <w:num w:numId="41">
    <w:abstractNumId w:val="8"/>
  </w:num>
  <w:num w:numId="42">
    <w:abstractNumId w:val="73"/>
  </w:num>
  <w:num w:numId="43">
    <w:abstractNumId w:val="25"/>
  </w:num>
  <w:num w:numId="44">
    <w:abstractNumId w:val="62"/>
  </w:num>
  <w:num w:numId="45">
    <w:abstractNumId w:val="26"/>
  </w:num>
  <w:num w:numId="46">
    <w:abstractNumId w:val="29"/>
  </w:num>
  <w:num w:numId="47">
    <w:abstractNumId w:val="66"/>
  </w:num>
  <w:num w:numId="48">
    <w:abstractNumId w:val="10"/>
  </w:num>
  <w:num w:numId="49">
    <w:abstractNumId w:val="58"/>
  </w:num>
  <w:num w:numId="50">
    <w:abstractNumId w:val="76"/>
  </w:num>
  <w:num w:numId="51">
    <w:abstractNumId w:val="64"/>
  </w:num>
  <w:num w:numId="52">
    <w:abstractNumId w:val="53"/>
  </w:num>
  <w:num w:numId="53">
    <w:abstractNumId w:val="27"/>
  </w:num>
  <w:num w:numId="54">
    <w:abstractNumId w:val="0"/>
  </w:num>
  <w:num w:numId="55">
    <w:abstractNumId w:val="22"/>
  </w:num>
  <w:num w:numId="56">
    <w:abstractNumId w:val="7"/>
  </w:num>
  <w:num w:numId="57">
    <w:abstractNumId w:val="69"/>
  </w:num>
  <w:num w:numId="58">
    <w:abstractNumId w:val="20"/>
  </w:num>
  <w:num w:numId="59">
    <w:abstractNumId w:val="5"/>
  </w:num>
  <w:num w:numId="60">
    <w:abstractNumId w:val="16"/>
  </w:num>
  <w:num w:numId="61">
    <w:abstractNumId w:val="56"/>
  </w:num>
  <w:num w:numId="62">
    <w:abstractNumId w:val="12"/>
  </w:num>
  <w:num w:numId="63">
    <w:abstractNumId w:val="63"/>
  </w:num>
  <w:num w:numId="64">
    <w:abstractNumId w:val="24"/>
  </w:num>
  <w:num w:numId="65">
    <w:abstractNumId w:val="40"/>
  </w:num>
  <w:num w:numId="66">
    <w:abstractNumId w:val="13"/>
  </w:num>
  <w:num w:numId="67">
    <w:abstractNumId w:val="21"/>
  </w:num>
  <w:num w:numId="68">
    <w:abstractNumId w:val="59"/>
  </w:num>
  <w:num w:numId="69">
    <w:abstractNumId w:val="44"/>
  </w:num>
  <w:num w:numId="70">
    <w:abstractNumId w:val="68"/>
  </w:num>
  <w:num w:numId="71">
    <w:abstractNumId w:val="52"/>
  </w:num>
  <w:num w:numId="72">
    <w:abstractNumId w:val="45"/>
  </w:num>
  <w:num w:numId="73">
    <w:abstractNumId w:val="39"/>
  </w:num>
  <w:num w:numId="74">
    <w:abstractNumId w:val="46"/>
  </w:num>
  <w:num w:numId="75">
    <w:abstractNumId w:val="42"/>
  </w:num>
  <w:num w:numId="76">
    <w:abstractNumId w:val="37"/>
  </w:num>
  <w:num w:numId="77">
    <w:abstractNumId w:val="36"/>
  </w:num>
  <w:num w:numId="78">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BD"/>
    <w:rsid w:val="00001B95"/>
    <w:rsid w:val="00007615"/>
    <w:rsid w:val="00016B20"/>
    <w:rsid w:val="0002248B"/>
    <w:rsid w:val="00031C99"/>
    <w:rsid w:val="00037996"/>
    <w:rsid w:val="000442C0"/>
    <w:rsid w:val="00053A4F"/>
    <w:rsid w:val="00064032"/>
    <w:rsid w:val="000712EB"/>
    <w:rsid w:val="00076203"/>
    <w:rsid w:val="000A2671"/>
    <w:rsid w:val="000A2F7C"/>
    <w:rsid w:val="000C193A"/>
    <w:rsid w:val="000D06B1"/>
    <w:rsid w:val="000D4ED0"/>
    <w:rsid w:val="000D76C5"/>
    <w:rsid w:val="000E3B50"/>
    <w:rsid w:val="000E6EA0"/>
    <w:rsid w:val="001072CA"/>
    <w:rsid w:val="00115AD9"/>
    <w:rsid w:val="00116A39"/>
    <w:rsid w:val="001428F1"/>
    <w:rsid w:val="00151F15"/>
    <w:rsid w:val="001542A8"/>
    <w:rsid w:val="00165262"/>
    <w:rsid w:val="00172FCB"/>
    <w:rsid w:val="00184E8B"/>
    <w:rsid w:val="001941CF"/>
    <w:rsid w:val="001A2CEC"/>
    <w:rsid w:val="001B1299"/>
    <w:rsid w:val="001B2051"/>
    <w:rsid w:val="001B2253"/>
    <w:rsid w:val="001D4B86"/>
    <w:rsid w:val="001D7037"/>
    <w:rsid w:val="001E0D56"/>
    <w:rsid w:val="001E46AA"/>
    <w:rsid w:val="001E4AD6"/>
    <w:rsid w:val="001E6E52"/>
    <w:rsid w:val="001F2629"/>
    <w:rsid w:val="0020098B"/>
    <w:rsid w:val="0020732E"/>
    <w:rsid w:val="002100C2"/>
    <w:rsid w:val="00230B75"/>
    <w:rsid w:val="00230E98"/>
    <w:rsid w:val="002337D5"/>
    <w:rsid w:val="00241552"/>
    <w:rsid w:val="00276FD4"/>
    <w:rsid w:val="002974E2"/>
    <w:rsid w:val="002A69B7"/>
    <w:rsid w:val="002B09A4"/>
    <w:rsid w:val="002C5FBB"/>
    <w:rsid w:val="002E14A8"/>
    <w:rsid w:val="002E5E58"/>
    <w:rsid w:val="002E6DD8"/>
    <w:rsid w:val="002F0D91"/>
    <w:rsid w:val="002F5798"/>
    <w:rsid w:val="002F66F6"/>
    <w:rsid w:val="002F68DA"/>
    <w:rsid w:val="003126AB"/>
    <w:rsid w:val="00330BF4"/>
    <w:rsid w:val="0034105D"/>
    <w:rsid w:val="003451B5"/>
    <w:rsid w:val="00352877"/>
    <w:rsid w:val="00353375"/>
    <w:rsid w:val="00354E9A"/>
    <w:rsid w:val="00357B03"/>
    <w:rsid w:val="00363BC6"/>
    <w:rsid w:val="0036636E"/>
    <w:rsid w:val="00374F97"/>
    <w:rsid w:val="0037665C"/>
    <w:rsid w:val="00385D35"/>
    <w:rsid w:val="003A055D"/>
    <w:rsid w:val="003A663D"/>
    <w:rsid w:val="003A679D"/>
    <w:rsid w:val="003C14EE"/>
    <w:rsid w:val="003F0925"/>
    <w:rsid w:val="00404143"/>
    <w:rsid w:val="004058DF"/>
    <w:rsid w:val="00413B15"/>
    <w:rsid w:val="004213F1"/>
    <w:rsid w:val="00441EED"/>
    <w:rsid w:val="00445301"/>
    <w:rsid w:val="0045509A"/>
    <w:rsid w:val="00471C40"/>
    <w:rsid w:val="004A2546"/>
    <w:rsid w:val="004A4801"/>
    <w:rsid w:val="004B73D8"/>
    <w:rsid w:val="0050543C"/>
    <w:rsid w:val="005250AB"/>
    <w:rsid w:val="00570FB5"/>
    <w:rsid w:val="0057617A"/>
    <w:rsid w:val="00582D06"/>
    <w:rsid w:val="00583312"/>
    <w:rsid w:val="005850B9"/>
    <w:rsid w:val="00597BDB"/>
    <w:rsid w:val="005A0E0B"/>
    <w:rsid w:val="005A0ECE"/>
    <w:rsid w:val="005B000E"/>
    <w:rsid w:val="005C12BC"/>
    <w:rsid w:val="00607FEE"/>
    <w:rsid w:val="00612382"/>
    <w:rsid w:val="0064236E"/>
    <w:rsid w:val="00642D05"/>
    <w:rsid w:val="0065646E"/>
    <w:rsid w:val="0065725B"/>
    <w:rsid w:val="00657E01"/>
    <w:rsid w:val="00662B27"/>
    <w:rsid w:val="00681089"/>
    <w:rsid w:val="006852D8"/>
    <w:rsid w:val="00686E0F"/>
    <w:rsid w:val="00691E3B"/>
    <w:rsid w:val="006A2A3E"/>
    <w:rsid w:val="006D09C8"/>
    <w:rsid w:val="006D43A2"/>
    <w:rsid w:val="006D5AEF"/>
    <w:rsid w:val="006E528E"/>
    <w:rsid w:val="006F3980"/>
    <w:rsid w:val="0070124D"/>
    <w:rsid w:val="00712A1D"/>
    <w:rsid w:val="00730D50"/>
    <w:rsid w:val="007474C1"/>
    <w:rsid w:val="007478B8"/>
    <w:rsid w:val="00773365"/>
    <w:rsid w:val="007812A4"/>
    <w:rsid w:val="00782496"/>
    <w:rsid w:val="00783234"/>
    <w:rsid w:val="00785B81"/>
    <w:rsid w:val="00786B1C"/>
    <w:rsid w:val="007A32E8"/>
    <w:rsid w:val="007A45AC"/>
    <w:rsid w:val="007B7DCC"/>
    <w:rsid w:val="007E0403"/>
    <w:rsid w:val="007E0C91"/>
    <w:rsid w:val="007E50B7"/>
    <w:rsid w:val="00820796"/>
    <w:rsid w:val="0082399F"/>
    <w:rsid w:val="008257DE"/>
    <w:rsid w:val="00832A0A"/>
    <w:rsid w:val="00833683"/>
    <w:rsid w:val="0084037A"/>
    <w:rsid w:val="00851B54"/>
    <w:rsid w:val="00861687"/>
    <w:rsid w:val="008737A5"/>
    <w:rsid w:val="00892035"/>
    <w:rsid w:val="008A11B7"/>
    <w:rsid w:val="008A569C"/>
    <w:rsid w:val="008B3C61"/>
    <w:rsid w:val="008C0D21"/>
    <w:rsid w:val="008C2C81"/>
    <w:rsid w:val="008D59B9"/>
    <w:rsid w:val="008E6610"/>
    <w:rsid w:val="008F2120"/>
    <w:rsid w:val="009076E5"/>
    <w:rsid w:val="0091323A"/>
    <w:rsid w:val="00913DE8"/>
    <w:rsid w:val="00944EE2"/>
    <w:rsid w:val="0094612C"/>
    <w:rsid w:val="0094749E"/>
    <w:rsid w:val="00952AED"/>
    <w:rsid w:val="0096029C"/>
    <w:rsid w:val="009747CB"/>
    <w:rsid w:val="00976894"/>
    <w:rsid w:val="009773B6"/>
    <w:rsid w:val="00982835"/>
    <w:rsid w:val="009927DE"/>
    <w:rsid w:val="00994D58"/>
    <w:rsid w:val="009A045B"/>
    <w:rsid w:val="009A72AB"/>
    <w:rsid w:val="009B25D5"/>
    <w:rsid w:val="009D50AF"/>
    <w:rsid w:val="009F34FA"/>
    <w:rsid w:val="00A02EA2"/>
    <w:rsid w:val="00A07F47"/>
    <w:rsid w:val="00A10B21"/>
    <w:rsid w:val="00A14EF8"/>
    <w:rsid w:val="00A1511C"/>
    <w:rsid w:val="00A24992"/>
    <w:rsid w:val="00A27C94"/>
    <w:rsid w:val="00A3082A"/>
    <w:rsid w:val="00A35AB7"/>
    <w:rsid w:val="00A35E4C"/>
    <w:rsid w:val="00A43D5A"/>
    <w:rsid w:val="00A46E5D"/>
    <w:rsid w:val="00A505D0"/>
    <w:rsid w:val="00A60BC4"/>
    <w:rsid w:val="00A76B73"/>
    <w:rsid w:val="00A858AE"/>
    <w:rsid w:val="00A86A02"/>
    <w:rsid w:val="00AB174A"/>
    <w:rsid w:val="00AC2CC7"/>
    <w:rsid w:val="00AE64E7"/>
    <w:rsid w:val="00AF5219"/>
    <w:rsid w:val="00AF6558"/>
    <w:rsid w:val="00AF6BD6"/>
    <w:rsid w:val="00B16476"/>
    <w:rsid w:val="00B34F27"/>
    <w:rsid w:val="00B46AD0"/>
    <w:rsid w:val="00B47513"/>
    <w:rsid w:val="00B61BE5"/>
    <w:rsid w:val="00B660C4"/>
    <w:rsid w:val="00B766C6"/>
    <w:rsid w:val="00B83A42"/>
    <w:rsid w:val="00B83AB7"/>
    <w:rsid w:val="00B90EA7"/>
    <w:rsid w:val="00B95B62"/>
    <w:rsid w:val="00BB3591"/>
    <w:rsid w:val="00BB5B04"/>
    <w:rsid w:val="00BB6F90"/>
    <w:rsid w:val="00BB7C91"/>
    <w:rsid w:val="00BC1430"/>
    <w:rsid w:val="00BC37F1"/>
    <w:rsid w:val="00BD1684"/>
    <w:rsid w:val="00BF2287"/>
    <w:rsid w:val="00C20623"/>
    <w:rsid w:val="00C30CD8"/>
    <w:rsid w:val="00C41159"/>
    <w:rsid w:val="00C468F7"/>
    <w:rsid w:val="00C54894"/>
    <w:rsid w:val="00C566B7"/>
    <w:rsid w:val="00C57466"/>
    <w:rsid w:val="00C63DB4"/>
    <w:rsid w:val="00C650DE"/>
    <w:rsid w:val="00C66203"/>
    <w:rsid w:val="00C72AAD"/>
    <w:rsid w:val="00C807EB"/>
    <w:rsid w:val="00C94ECB"/>
    <w:rsid w:val="00CB50C3"/>
    <w:rsid w:val="00CC1FFD"/>
    <w:rsid w:val="00CD2D95"/>
    <w:rsid w:val="00CD45BD"/>
    <w:rsid w:val="00CE5AA9"/>
    <w:rsid w:val="00CF379B"/>
    <w:rsid w:val="00D2528E"/>
    <w:rsid w:val="00D30330"/>
    <w:rsid w:val="00D308C5"/>
    <w:rsid w:val="00D35355"/>
    <w:rsid w:val="00D361A1"/>
    <w:rsid w:val="00D374AB"/>
    <w:rsid w:val="00D50101"/>
    <w:rsid w:val="00D63A29"/>
    <w:rsid w:val="00D67051"/>
    <w:rsid w:val="00D704F0"/>
    <w:rsid w:val="00D721CF"/>
    <w:rsid w:val="00D850CF"/>
    <w:rsid w:val="00D95D64"/>
    <w:rsid w:val="00DA2CD0"/>
    <w:rsid w:val="00DB684A"/>
    <w:rsid w:val="00DD1AA5"/>
    <w:rsid w:val="00DE7BA6"/>
    <w:rsid w:val="00E00B4E"/>
    <w:rsid w:val="00E04ECB"/>
    <w:rsid w:val="00E07326"/>
    <w:rsid w:val="00E326A0"/>
    <w:rsid w:val="00E330A0"/>
    <w:rsid w:val="00E45F76"/>
    <w:rsid w:val="00E47C6A"/>
    <w:rsid w:val="00E64F01"/>
    <w:rsid w:val="00E85FB2"/>
    <w:rsid w:val="00E931D1"/>
    <w:rsid w:val="00EB1A32"/>
    <w:rsid w:val="00EB37DD"/>
    <w:rsid w:val="00EC15B3"/>
    <w:rsid w:val="00EC66C7"/>
    <w:rsid w:val="00ED0550"/>
    <w:rsid w:val="00ED5598"/>
    <w:rsid w:val="00ED7F71"/>
    <w:rsid w:val="00EE0B3D"/>
    <w:rsid w:val="00EE1416"/>
    <w:rsid w:val="00EE1963"/>
    <w:rsid w:val="00EE21D4"/>
    <w:rsid w:val="00EE55A4"/>
    <w:rsid w:val="00F0731F"/>
    <w:rsid w:val="00F140FB"/>
    <w:rsid w:val="00F46DE0"/>
    <w:rsid w:val="00F51010"/>
    <w:rsid w:val="00F5438F"/>
    <w:rsid w:val="00F5721A"/>
    <w:rsid w:val="00F624F8"/>
    <w:rsid w:val="00F7086A"/>
    <w:rsid w:val="00FC0D55"/>
    <w:rsid w:val="00FE60B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B268"/>
  <w15:docId w15:val="{A07DFCD9-8C83-46AB-8F66-102DAF4B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DejaVu Sans"/>
        <w:kern w:val="3"/>
        <w:sz w:val="24"/>
        <w:lang w:val="cs-CZ" w:eastAsia="cs-CZ"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Heading"/>
    <w:pPr>
      <w:outlineLvl w:val="0"/>
    </w:pPr>
  </w:style>
  <w:style w:type="paragraph" w:styleId="Nadpis2">
    <w:name w:val="heading 2"/>
    <w:basedOn w:val="Heading"/>
    <w:pPr>
      <w:outlineLvl w:val="1"/>
    </w:pPr>
  </w:style>
  <w:style w:type="paragraph" w:styleId="Nadpis3">
    <w:name w:val="heading 3"/>
    <w:basedOn w:val="Heading"/>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rPr>
      <w:szCs w:val="24"/>
      <w:lang w:eastAsia="en-US"/>
    </w:rPr>
  </w:style>
  <w:style w:type="paragraph" w:customStyle="1" w:styleId="Heading">
    <w:name w:val="Heading"/>
    <w:basedOn w:val="Standarduser"/>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88" w:lineRule="auto"/>
    </w:pPr>
  </w:style>
  <w:style w:type="paragraph" w:styleId="Seznam">
    <w:name w:val="List"/>
    <w:basedOn w:val="Textbodyuser"/>
    <w:rPr>
      <w:rFonts w:cs="FreeSans"/>
    </w:rPr>
  </w:style>
  <w:style w:type="paragraph" w:styleId="Titulek">
    <w:name w:val="caption"/>
    <w:basedOn w:val="Standarduser"/>
    <w:pPr>
      <w:suppressLineNumbers/>
      <w:spacing w:before="120" w:after="120"/>
    </w:pPr>
    <w:rPr>
      <w:rFonts w:cs="FreeSans"/>
      <w:i/>
      <w:iCs/>
      <w:szCs w:val="24"/>
    </w:rPr>
  </w:style>
  <w:style w:type="paragraph" w:customStyle="1" w:styleId="Index">
    <w:name w:val="Index"/>
    <w:basedOn w:val="Standarduser"/>
    <w:pPr>
      <w:suppressLineNumbers/>
    </w:pPr>
    <w:rPr>
      <w:rFonts w:cs="FreeSans"/>
    </w:rPr>
  </w:style>
  <w:style w:type="paragraph" w:customStyle="1" w:styleId="Standarduser">
    <w:name w:val="Standard (user)"/>
    <w:pPr>
      <w:widowControl/>
      <w:suppressAutoHyphens/>
    </w:pPr>
    <w:rPr>
      <w:rFonts w:ascii="Times New Roman" w:eastAsia="Times New Roman" w:hAnsi="Times New Roman" w:cs="Times New Roman"/>
    </w:rPr>
  </w:style>
  <w:style w:type="paragraph" w:customStyle="1" w:styleId="Textbodyuser">
    <w:name w:val="Text body (user)"/>
    <w:basedOn w:val="Standarduser"/>
    <w:pPr>
      <w:spacing w:after="120"/>
    </w:pPr>
  </w:style>
  <w:style w:type="paragraph" w:styleId="Zpat">
    <w:name w:val="footer"/>
    <w:basedOn w:val="Standarduser"/>
    <w:pPr>
      <w:tabs>
        <w:tab w:val="center" w:pos="4536"/>
        <w:tab w:val="right" w:pos="9072"/>
      </w:tabs>
    </w:pPr>
  </w:style>
  <w:style w:type="paragraph" w:styleId="Odstavecseseznamem">
    <w:name w:val="List Paragraph"/>
    <w:aliases w:val="Nad,Odstavec_muj,_Odstavec se seznamem,List Paragraph,Odstavec_muj1,Odstavec_muj2,Odstavec_muj3,Nad1,Odstavec_muj4,Nad2,List Paragraph2,Odstavec_muj5,Odstavec_muj6,Odstavec_muj7,Odstavec_muj8,Odstavec_muj9,A-Odrážky1"/>
    <w:basedOn w:val="Standarduser"/>
    <w:link w:val="OdstavecseseznamemChar"/>
    <w:uiPriority w:val="34"/>
    <w:qFormat/>
    <w:pPr>
      <w:ind w:left="720"/>
    </w:pPr>
  </w:style>
  <w:style w:type="paragraph" w:styleId="Zkladntextodsazen2">
    <w:name w:val="Body Text Indent 2"/>
    <w:basedOn w:val="Standarduser"/>
    <w:pPr>
      <w:widowControl w:val="0"/>
      <w:snapToGrid w:val="0"/>
      <w:spacing w:line="240" w:lineRule="atLeast"/>
      <w:ind w:left="709" w:hanging="709"/>
      <w:jc w:val="both"/>
    </w:pPr>
  </w:style>
  <w:style w:type="paragraph" w:styleId="Textkomente">
    <w:name w:val="annotation text"/>
    <w:basedOn w:val="Standarduser"/>
  </w:style>
  <w:style w:type="paragraph" w:styleId="Pedmtkomente">
    <w:name w:val="annotation subject"/>
    <w:basedOn w:val="Textkomente"/>
    <w:rPr>
      <w:b/>
      <w:bCs/>
    </w:rPr>
  </w:style>
  <w:style w:type="paragraph" w:styleId="Textbubliny">
    <w:name w:val="Balloon Text"/>
    <w:basedOn w:val="Standarduser"/>
    <w:rPr>
      <w:rFonts w:ascii="Tahoma" w:hAnsi="Tahoma" w:cs="Tahoma"/>
      <w:sz w:val="16"/>
      <w:szCs w:val="16"/>
    </w:rPr>
  </w:style>
  <w:style w:type="paragraph" w:styleId="Zhlav">
    <w:name w:val="header"/>
    <w:basedOn w:val="Standarduser"/>
    <w:pPr>
      <w:tabs>
        <w:tab w:val="center" w:pos="4536"/>
        <w:tab w:val="right" w:pos="9072"/>
      </w:tabs>
    </w:pPr>
  </w:style>
  <w:style w:type="paragraph" w:styleId="Revize">
    <w:name w:val="Revision"/>
    <w:pPr>
      <w:widowControl/>
      <w:suppressAutoHyphens/>
    </w:pPr>
    <w:rPr>
      <w:rFonts w:ascii="Times New Roman" w:eastAsia="Times New Roman" w:hAnsi="Times New Roman" w:cs="Times New Roman"/>
    </w:rPr>
  </w:style>
  <w:style w:type="paragraph" w:customStyle="1" w:styleId="Quotations">
    <w:name w:val="Quotations"/>
    <w:basedOn w:val="Standarduser"/>
  </w:style>
  <w:style w:type="paragraph" w:styleId="Nzev">
    <w:name w:val="Title"/>
    <w:basedOn w:val="Heading"/>
  </w:style>
  <w:style w:type="paragraph" w:styleId="Podnadpis">
    <w:name w:val="Subtitle"/>
    <w:basedOn w:val="Heading"/>
  </w:style>
  <w:style w:type="paragraph" w:customStyle="1" w:styleId="TableContents">
    <w:name w:val="Table Contents"/>
    <w:basedOn w:val="Standarduser"/>
  </w:style>
  <w:style w:type="paragraph" w:customStyle="1" w:styleId="TableHeading">
    <w:name w:val="Table Heading"/>
    <w:basedOn w:val="TableContents"/>
  </w:style>
  <w:style w:type="character" w:customStyle="1" w:styleId="ZpatChar">
    <w:name w:val="Zápatí Char"/>
    <w:rPr>
      <w:rFonts w:ascii="Times New Roman" w:eastAsia="Times New Roman" w:hAnsi="Times New Roman" w:cs="Times New Roman"/>
      <w:sz w:val="20"/>
      <w:szCs w:val="20"/>
      <w:lang w:eastAsia="cs-CZ"/>
    </w:rPr>
  </w:style>
  <w:style w:type="character" w:customStyle="1" w:styleId="ZkladntextChar">
    <w:name w:val="Základní text Char"/>
    <w:rPr>
      <w:rFonts w:ascii="Times New Roman" w:eastAsia="Times New Roman" w:hAnsi="Times New Roman" w:cs="Times New Roman"/>
      <w:sz w:val="20"/>
      <w:szCs w:val="20"/>
      <w:lang w:eastAsia="cs-CZ"/>
    </w:rPr>
  </w:style>
  <w:style w:type="character" w:customStyle="1" w:styleId="Zkladntextodsazen2Char">
    <w:name w:val="Základní text odsazený 2 Char"/>
    <w:rPr>
      <w:rFonts w:ascii="Times New Roman" w:eastAsia="Times New Roman" w:hAnsi="Times New Roman" w:cs="Times New Roman"/>
      <w:szCs w:val="20"/>
      <w:lang w:eastAsia="cs-CZ"/>
    </w:rPr>
  </w:style>
  <w:style w:type="character" w:styleId="Odkaznakoment">
    <w:name w:val="annotation reference"/>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customStyle="1" w:styleId="TextbublinyChar">
    <w:name w:val="Text bubliny Char"/>
    <w:rPr>
      <w:rFonts w:ascii="Tahoma" w:eastAsia="Times New Roman" w:hAnsi="Tahoma" w:cs="Tahoma"/>
      <w:sz w:val="16"/>
      <w:szCs w:val="16"/>
      <w:lang w:eastAsia="cs-CZ"/>
    </w:rPr>
  </w:style>
  <w:style w:type="character" w:customStyle="1" w:styleId="ZhlavChar">
    <w:name w:val="Záhlaví Char"/>
    <w:rPr>
      <w:rFonts w:ascii="Times New Roman" w:eastAsia="Times New Roman" w:hAnsi="Times New Roman" w:cs="Times New Roman"/>
      <w:sz w:val="20"/>
      <w:szCs w:val="20"/>
      <w:lang w:eastAsia="cs-CZ"/>
    </w:rPr>
  </w:style>
  <w:style w:type="character" w:customStyle="1" w:styleId="ListLabel1">
    <w:name w:val="ListLabel 1"/>
    <w:rPr>
      <w:color w:val="00000A"/>
      <w:sz w:val="24"/>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b/>
      <w:sz w:val="24"/>
    </w:rPr>
  </w:style>
  <w:style w:type="character" w:customStyle="1" w:styleId="ListLabel6">
    <w:name w:val="ListLabel 6"/>
    <w:rPr>
      <w:b w:val="0"/>
      <w:sz w:val="24"/>
    </w:rPr>
  </w:style>
  <w:style w:type="character" w:customStyle="1" w:styleId="ListLabel7">
    <w:name w:val="ListLabel 7"/>
    <w:rPr>
      <w:color w:val="00000A"/>
      <w:sz w:val="24"/>
    </w:rPr>
  </w:style>
  <w:style w:type="character" w:customStyle="1" w:styleId="ListLabel8">
    <w:name w:val="ListLabel 8"/>
    <w:rPr>
      <w:sz w:val="24"/>
    </w:rPr>
  </w:style>
  <w:style w:type="paragraph" w:styleId="Zkladntext">
    <w:name w:val="Body Text"/>
    <w:basedOn w:val="Normln"/>
    <w:pPr>
      <w:widowControl/>
      <w:suppressAutoHyphens w:val="0"/>
      <w:spacing w:after="120"/>
      <w:textAlignment w:val="auto"/>
    </w:pPr>
    <w:rPr>
      <w:rFonts w:ascii="Times New Roman" w:eastAsia="Times New Roman" w:hAnsi="Times New Roman" w:cs="Times New Roman"/>
      <w:sz w:val="20"/>
    </w:rPr>
  </w:style>
  <w:style w:type="character" w:customStyle="1" w:styleId="ZkladntextChar1">
    <w:name w:val="Základní text Char1"/>
    <w:basedOn w:val="Standardnpsmoodstavce"/>
  </w:style>
  <w:style w:type="numbering" w:customStyle="1" w:styleId="Bezseznamu1">
    <w:name w:val="Bez seznamu1"/>
    <w:basedOn w:val="Bezseznamu"/>
    <w:pPr>
      <w:numPr>
        <w:numId w:val="1"/>
      </w:numPr>
    </w:pPr>
  </w:style>
  <w:style w:type="numbering" w:customStyle="1" w:styleId="Bezseznamu10">
    <w:name w:val="Bez seznamu1"/>
    <w:basedOn w:val="Bezseznamu"/>
    <w:pPr>
      <w:numPr>
        <w:numId w:val="2"/>
      </w:numPr>
    </w:pPr>
  </w:style>
  <w:style w:type="numbering" w:customStyle="1" w:styleId="WWNum1">
    <w:name w:val="WWNum1"/>
    <w:basedOn w:val="Bezseznamu"/>
    <w:pPr>
      <w:numPr>
        <w:numId w:val="3"/>
      </w:numPr>
    </w:pPr>
  </w:style>
  <w:style w:type="numbering" w:customStyle="1" w:styleId="WWNum2">
    <w:name w:val="WWNum2"/>
    <w:basedOn w:val="Bezseznamu"/>
    <w:pPr>
      <w:numPr>
        <w:numId w:val="4"/>
      </w:numPr>
    </w:pPr>
  </w:style>
  <w:style w:type="numbering" w:customStyle="1" w:styleId="WWNum3">
    <w:name w:val="WWNum3"/>
    <w:basedOn w:val="Bezseznamu"/>
    <w:pPr>
      <w:numPr>
        <w:numId w:val="5"/>
      </w:numPr>
    </w:pPr>
  </w:style>
  <w:style w:type="numbering" w:customStyle="1" w:styleId="WWNum4">
    <w:name w:val="WWNum4"/>
    <w:basedOn w:val="Bezseznamu"/>
    <w:pPr>
      <w:numPr>
        <w:numId w:val="6"/>
      </w:numPr>
    </w:pPr>
  </w:style>
  <w:style w:type="numbering" w:customStyle="1" w:styleId="WWNum5">
    <w:name w:val="WWNum5"/>
    <w:basedOn w:val="Bezseznamu"/>
    <w:pPr>
      <w:numPr>
        <w:numId w:val="7"/>
      </w:numPr>
    </w:pPr>
  </w:style>
  <w:style w:type="numbering" w:customStyle="1" w:styleId="WWNum6">
    <w:name w:val="WWNum6"/>
    <w:basedOn w:val="Bezseznamu"/>
    <w:pPr>
      <w:numPr>
        <w:numId w:val="8"/>
      </w:numPr>
    </w:pPr>
  </w:style>
  <w:style w:type="numbering" w:customStyle="1" w:styleId="WWNum7">
    <w:name w:val="WWNum7"/>
    <w:basedOn w:val="Bezseznamu"/>
    <w:pPr>
      <w:numPr>
        <w:numId w:val="9"/>
      </w:numPr>
    </w:pPr>
  </w:style>
  <w:style w:type="numbering" w:customStyle="1" w:styleId="WWNum8">
    <w:name w:val="WWNum8"/>
    <w:basedOn w:val="Bezseznamu"/>
    <w:pPr>
      <w:numPr>
        <w:numId w:val="10"/>
      </w:numPr>
    </w:pPr>
  </w:style>
  <w:style w:type="numbering" w:customStyle="1" w:styleId="WWNum9">
    <w:name w:val="WWNum9"/>
    <w:basedOn w:val="Bezseznamu"/>
    <w:pPr>
      <w:numPr>
        <w:numId w:val="11"/>
      </w:numPr>
    </w:pPr>
  </w:style>
  <w:style w:type="numbering" w:customStyle="1" w:styleId="WWNum10">
    <w:name w:val="WWNum10"/>
    <w:basedOn w:val="Bezseznamu"/>
    <w:pPr>
      <w:numPr>
        <w:numId w:val="12"/>
      </w:numPr>
    </w:pPr>
  </w:style>
  <w:style w:type="numbering" w:customStyle="1" w:styleId="WWNum11">
    <w:name w:val="WWNum11"/>
    <w:basedOn w:val="Bezseznamu"/>
    <w:pPr>
      <w:numPr>
        <w:numId w:val="13"/>
      </w:numPr>
    </w:pPr>
  </w:style>
  <w:style w:type="numbering" w:customStyle="1" w:styleId="WWNum12">
    <w:name w:val="WWNum12"/>
    <w:basedOn w:val="Bezseznamu"/>
    <w:pPr>
      <w:numPr>
        <w:numId w:val="14"/>
      </w:numPr>
    </w:pPr>
  </w:style>
  <w:style w:type="numbering" w:customStyle="1" w:styleId="WWNum13">
    <w:name w:val="WWNum13"/>
    <w:basedOn w:val="Bezseznamu"/>
    <w:pPr>
      <w:numPr>
        <w:numId w:val="15"/>
      </w:numPr>
    </w:pPr>
  </w:style>
  <w:style w:type="numbering" w:customStyle="1" w:styleId="WWNum14">
    <w:name w:val="WWNum14"/>
    <w:basedOn w:val="Bezseznamu"/>
    <w:pPr>
      <w:numPr>
        <w:numId w:val="16"/>
      </w:numPr>
    </w:pPr>
  </w:style>
  <w:style w:type="numbering" w:customStyle="1" w:styleId="WWNum15">
    <w:name w:val="WWNum15"/>
    <w:basedOn w:val="Bezseznamu"/>
    <w:pPr>
      <w:numPr>
        <w:numId w:val="17"/>
      </w:numPr>
    </w:pPr>
  </w:style>
  <w:style w:type="numbering" w:customStyle="1" w:styleId="WWNum16">
    <w:name w:val="WWNum16"/>
    <w:basedOn w:val="Bezseznamu"/>
    <w:pPr>
      <w:numPr>
        <w:numId w:val="18"/>
      </w:numPr>
    </w:pPr>
  </w:style>
  <w:style w:type="numbering" w:customStyle="1" w:styleId="WWNum17">
    <w:name w:val="WWNum17"/>
    <w:basedOn w:val="Bezseznamu"/>
    <w:pPr>
      <w:numPr>
        <w:numId w:val="19"/>
      </w:numPr>
    </w:pPr>
  </w:style>
  <w:style w:type="numbering" w:customStyle="1" w:styleId="WWNum18">
    <w:name w:val="WWNum18"/>
    <w:basedOn w:val="Bezseznamu"/>
    <w:pPr>
      <w:numPr>
        <w:numId w:val="20"/>
      </w:numPr>
    </w:pPr>
  </w:style>
  <w:style w:type="numbering" w:customStyle="1" w:styleId="WWNum19">
    <w:name w:val="WWNum19"/>
    <w:basedOn w:val="Bezseznamu"/>
    <w:pPr>
      <w:numPr>
        <w:numId w:val="21"/>
      </w:numPr>
    </w:pPr>
  </w:style>
  <w:style w:type="numbering" w:customStyle="1" w:styleId="WWNum20">
    <w:name w:val="WWNum20"/>
    <w:basedOn w:val="Bezseznamu"/>
    <w:pPr>
      <w:numPr>
        <w:numId w:val="22"/>
      </w:numPr>
    </w:pPr>
  </w:style>
  <w:style w:type="numbering" w:customStyle="1" w:styleId="WWNum21">
    <w:name w:val="WWNum21"/>
    <w:basedOn w:val="Bezseznamu"/>
    <w:pPr>
      <w:numPr>
        <w:numId w:val="23"/>
      </w:numPr>
    </w:pPr>
  </w:style>
  <w:style w:type="numbering" w:customStyle="1" w:styleId="WWNum22">
    <w:name w:val="WWNum22"/>
    <w:basedOn w:val="Bezseznamu"/>
    <w:pPr>
      <w:numPr>
        <w:numId w:val="24"/>
      </w:numPr>
    </w:pPr>
  </w:style>
  <w:style w:type="numbering" w:customStyle="1" w:styleId="WWNum23">
    <w:name w:val="WWNum23"/>
    <w:basedOn w:val="Bezseznamu"/>
    <w:pPr>
      <w:numPr>
        <w:numId w:val="25"/>
      </w:numPr>
    </w:pPr>
  </w:style>
  <w:style w:type="numbering" w:customStyle="1" w:styleId="WWNum24">
    <w:name w:val="WWNum24"/>
    <w:basedOn w:val="Bezseznamu"/>
    <w:pPr>
      <w:numPr>
        <w:numId w:val="26"/>
      </w:numPr>
    </w:pPr>
  </w:style>
  <w:style w:type="numbering" w:customStyle="1" w:styleId="WWNum25">
    <w:name w:val="WWNum25"/>
    <w:basedOn w:val="Bezseznamu"/>
    <w:pPr>
      <w:numPr>
        <w:numId w:val="27"/>
      </w:numPr>
    </w:pPr>
  </w:style>
  <w:style w:type="numbering" w:customStyle="1" w:styleId="WWNum26">
    <w:name w:val="WWNum26"/>
    <w:basedOn w:val="Bezseznamu"/>
    <w:pPr>
      <w:numPr>
        <w:numId w:val="28"/>
      </w:numPr>
    </w:pPr>
  </w:style>
  <w:style w:type="numbering" w:customStyle="1" w:styleId="WWNum27">
    <w:name w:val="WWNum27"/>
    <w:basedOn w:val="Bezseznamu"/>
    <w:pPr>
      <w:numPr>
        <w:numId w:val="29"/>
      </w:numPr>
    </w:pPr>
  </w:style>
  <w:style w:type="numbering" w:customStyle="1" w:styleId="WWNum28">
    <w:name w:val="WWNum28"/>
    <w:basedOn w:val="Bezseznamu"/>
    <w:pPr>
      <w:numPr>
        <w:numId w:val="30"/>
      </w:numPr>
    </w:pPr>
  </w:style>
  <w:style w:type="numbering" w:customStyle="1" w:styleId="WWNum29">
    <w:name w:val="WWNum29"/>
    <w:basedOn w:val="Bezseznamu"/>
    <w:pPr>
      <w:numPr>
        <w:numId w:val="31"/>
      </w:numPr>
    </w:pPr>
  </w:style>
  <w:style w:type="numbering" w:customStyle="1" w:styleId="WWNum30">
    <w:name w:val="WWNum30"/>
    <w:basedOn w:val="Bezseznamu"/>
    <w:pPr>
      <w:numPr>
        <w:numId w:val="32"/>
      </w:numPr>
    </w:pPr>
  </w:style>
  <w:style w:type="numbering" w:customStyle="1" w:styleId="WWNum31">
    <w:name w:val="WWNum31"/>
    <w:basedOn w:val="Bezseznamu"/>
    <w:pPr>
      <w:numPr>
        <w:numId w:val="33"/>
      </w:numPr>
    </w:pPr>
  </w:style>
  <w:style w:type="numbering" w:customStyle="1" w:styleId="WWNum32">
    <w:name w:val="WWNum32"/>
    <w:basedOn w:val="Bezseznamu"/>
    <w:pPr>
      <w:numPr>
        <w:numId w:val="34"/>
      </w:numPr>
    </w:pPr>
  </w:style>
  <w:style w:type="numbering" w:customStyle="1" w:styleId="WWNum33">
    <w:name w:val="WWNum33"/>
    <w:basedOn w:val="Bezseznamu"/>
    <w:pPr>
      <w:numPr>
        <w:numId w:val="35"/>
      </w:numPr>
    </w:pPr>
  </w:style>
  <w:style w:type="numbering" w:customStyle="1" w:styleId="WWNum34">
    <w:name w:val="WWNum34"/>
    <w:basedOn w:val="Bezseznamu"/>
    <w:pPr>
      <w:numPr>
        <w:numId w:val="36"/>
      </w:numPr>
    </w:pPr>
  </w:style>
  <w:style w:type="numbering" w:customStyle="1" w:styleId="WWNum35">
    <w:name w:val="WWNum35"/>
    <w:basedOn w:val="Bezseznamu"/>
    <w:pPr>
      <w:numPr>
        <w:numId w:val="37"/>
      </w:numPr>
    </w:pPr>
  </w:style>
  <w:style w:type="numbering" w:customStyle="1" w:styleId="WWNum36">
    <w:name w:val="WWNum36"/>
    <w:basedOn w:val="Bezseznamu"/>
    <w:pPr>
      <w:numPr>
        <w:numId w:val="38"/>
      </w:numPr>
    </w:pPr>
  </w:style>
  <w:style w:type="numbering" w:customStyle="1" w:styleId="WWNum37">
    <w:name w:val="WWNum37"/>
    <w:basedOn w:val="Bezseznamu"/>
    <w:pPr>
      <w:numPr>
        <w:numId w:val="39"/>
      </w:numPr>
    </w:pPr>
  </w:style>
  <w:style w:type="numbering" w:customStyle="1" w:styleId="WWNum38">
    <w:name w:val="WWNum38"/>
    <w:basedOn w:val="Bezseznamu"/>
    <w:pPr>
      <w:numPr>
        <w:numId w:val="40"/>
      </w:numPr>
    </w:pPr>
  </w:style>
  <w:style w:type="numbering" w:customStyle="1" w:styleId="WWNum39">
    <w:name w:val="WWNum39"/>
    <w:basedOn w:val="Bezseznamu"/>
    <w:pPr>
      <w:numPr>
        <w:numId w:val="41"/>
      </w:numPr>
    </w:pPr>
  </w:style>
  <w:style w:type="numbering" w:customStyle="1" w:styleId="WWNum40">
    <w:name w:val="WWNum40"/>
    <w:basedOn w:val="Bezseznamu"/>
    <w:pPr>
      <w:numPr>
        <w:numId w:val="42"/>
      </w:numPr>
    </w:pPr>
  </w:style>
  <w:style w:type="numbering" w:customStyle="1" w:styleId="WWNum41">
    <w:name w:val="WWNum41"/>
    <w:basedOn w:val="Bezseznamu"/>
    <w:pPr>
      <w:numPr>
        <w:numId w:val="43"/>
      </w:numPr>
    </w:pPr>
  </w:style>
  <w:style w:type="numbering" w:customStyle="1" w:styleId="WWNum42">
    <w:name w:val="WWNum42"/>
    <w:basedOn w:val="Bezseznamu"/>
    <w:pPr>
      <w:numPr>
        <w:numId w:val="44"/>
      </w:numPr>
    </w:pPr>
  </w:style>
  <w:style w:type="numbering" w:customStyle="1" w:styleId="WWNum43">
    <w:name w:val="WWNum43"/>
    <w:basedOn w:val="Bezseznamu"/>
    <w:pPr>
      <w:numPr>
        <w:numId w:val="45"/>
      </w:numPr>
    </w:pPr>
  </w:style>
  <w:style w:type="numbering" w:customStyle="1" w:styleId="WWNum44">
    <w:name w:val="WWNum44"/>
    <w:basedOn w:val="Bezseznamu"/>
    <w:pPr>
      <w:numPr>
        <w:numId w:val="46"/>
      </w:numPr>
    </w:pPr>
  </w:style>
  <w:style w:type="numbering" w:customStyle="1" w:styleId="WWNum45">
    <w:name w:val="WWNum45"/>
    <w:basedOn w:val="Bezseznamu"/>
    <w:pPr>
      <w:numPr>
        <w:numId w:val="47"/>
      </w:numPr>
    </w:pPr>
  </w:style>
  <w:style w:type="numbering" w:customStyle="1" w:styleId="WWNum46">
    <w:name w:val="WWNum46"/>
    <w:basedOn w:val="Bezseznamu"/>
    <w:pPr>
      <w:numPr>
        <w:numId w:val="48"/>
      </w:numPr>
    </w:pPr>
  </w:style>
  <w:style w:type="numbering" w:customStyle="1" w:styleId="WWNum47">
    <w:name w:val="WWNum47"/>
    <w:basedOn w:val="Bezseznamu"/>
    <w:pPr>
      <w:numPr>
        <w:numId w:val="49"/>
      </w:numPr>
    </w:pPr>
  </w:style>
  <w:style w:type="numbering" w:customStyle="1" w:styleId="WWNum48">
    <w:name w:val="WWNum48"/>
    <w:basedOn w:val="Bezseznamu"/>
    <w:pPr>
      <w:numPr>
        <w:numId w:val="50"/>
      </w:numPr>
    </w:pPr>
  </w:style>
  <w:style w:type="numbering" w:customStyle="1" w:styleId="WWNum49">
    <w:name w:val="WWNum49"/>
    <w:basedOn w:val="Bezseznamu"/>
    <w:pPr>
      <w:numPr>
        <w:numId w:val="51"/>
      </w:numPr>
    </w:pPr>
  </w:style>
  <w:style w:type="numbering" w:customStyle="1" w:styleId="WWNum50">
    <w:name w:val="WWNum50"/>
    <w:basedOn w:val="Bezseznamu"/>
    <w:pPr>
      <w:numPr>
        <w:numId w:val="52"/>
      </w:numPr>
    </w:pPr>
  </w:style>
  <w:style w:type="numbering" w:customStyle="1" w:styleId="WWNum51">
    <w:name w:val="WWNum51"/>
    <w:basedOn w:val="Bezseznamu"/>
    <w:pPr>
      <w:numPr>
        <w:numId w:val="53"/>
      </w:numPr>
    </w:pPr>
  </w:style>
  <w:style w:type="numbering" w:customStyle="1" w:styleId="WWNum52">
    <w:name w:val="WWNum52"/>
    <w:basedOn w:val="Bezseznamu"/>
    <w:pPr>
      <w:numPr>
        <w:numId w:val="54"/>
      </w:numPr>
    </w:pPr>
  </w:style>
  <w:style w:type="numbering" w:customStyle="1" w:styleId="WWNum53">
    <w:name w:val="WWNum53"/>
    <w:basedOn w:val="Bezseznamu"/>
    <w:pPr>
      <w:numPr>
        <w:numId w:val="55"/>
      </w:numPr>
    </w:pPr>
  </w:style>
  <w:style w:type="numbering" w:customStyle="1" w:styleId="WWNum54">
    <w:name w:val="WWNum54"/>
    <w:basedOn w:val="Bezseznamu"/>
    <w:pPr>
      <w:numPr>
        <w:numId w:val="56"/>
      </w:numPr>
    </w:pPr>
  </w:style>
  <w:style w:type="numbering" w:customStyle="1" w:styleId="WWNum55">
    <w:name w:val="WWNum55"/>
    <w:basedOn w:val="Bezseznamu"/>
    <w:pPr>
      <w:numPr>
        <w:numId w:val="57"/>
      </w:numPr>
    </w:pPr>
  </w:style>
  <w:style w:type="character" w:styleId="Hypertextovodkaz">
    <w:name w:val="Hyperlink"/>
    <w:basedOn w:val="Standardnpsmoodstavce"/>
    <w:uiPriority w:val="99"/>
    <w:unhideWhenUsed/>
    <w:rsid w:val="000442C0"/>
    <w:rPr>
      <w:color w:val="0000FF" w:themeColor="hyperlink"/>
      <w:u w:val="single"/>
    </w:rPr>
  </w:style>
  <w:style w:type="character" w:customStyle="1" w:styleId="ktykontakthodnota">
    <w:name w:val="kty_kontakt_hodnota"/>
    <w:basedOn w:val="Standardnpsmoodstavce"/>
    <w:rsid w:val="00CB50C3"/>
  </w:style>
  <w:style w:type="paragraph" w:styleId="Bezmezer">
    <w:name w:val="No Spacing"/>
    <w:uiPriority w:val="1"/>
    <w:qFormat/>
    <w:rsid w:val="00BC1430"/>
    <w:pPr>
      <w:suppressAutoHyphens/>
      <w:autoSpaceDN/>
      <w:textAlignment w:val="auto"/>
    </w:pPr>
    <w:rPr>
      <w:rFonts w:ascii="Times New Roman" w:eastAsia="Arial Unicode MS" w:hAnsi="Times New Roman" w:cs="Times New Roman"/>
      <w:kern w:val="1"/>
      <w:szCs w:val="24"/>
      <w:lang w:eastAsia="en-US"/>
    </w:rPr>
  </w:style>
  <w:style w:type="paragraph" w:styleId="Prosttext">
    <w:name w:val="Plain Text"/>
    <w:basedOn w:val="Normln"/>
    <w:link w:val="ProsttextChar"/>
    <w:uiPriority w:val="99"/>
    <w:semiHidden/>
    <w:unhideWhenUsed/>
    <w:rsid w:val="00B83A42"/>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rosttextChar">
    <w:name w:val="Prostý text Char"/>
    <w:basedOn w:val="Standardnpsmoodstavce"/>
    <w:link w:val="Prosttext"/>
    <w:uiPriority w:val="99"/>
    <w:semiHidden/>
    <w:rsid w:val="00B83A42"/>
    <w:rPr>
      <w:rFonts w:ascii="Calibri" w:eastAsiaTheme="minorHAnsi" w:hAnsi="Calibri" w:cstheme="minorBidi"/>
      <w:kern w:val="0"/>
      <w:sz w:val="22"/>
      <w:szCs w:val="21"/>
      <w:lang w:eastAsia="en-US"/>
    </w:rPr>
  </w:style>
  <w:style w:type="character" w:customStyle="1" w:styleId="OdstavecseseznamemChar">
    <w:name w:val="Odstavec se seznamem Char"/>
    <w:aliases w:val="Nad Char,Odstavec_muj Char,_Odstavec se seznamem Char,List Paragraph Char,Odstavec_muj1 Char,Odstavec_muj2 Char,Odstavec_muj3 Char,Nad1 Char,Odstavec_muj4 Char,Nad2 Char,List Paragraph2 Char,Odstavec_muj5 Char,A-Odrážky1 Char"/>
    <w:link w:val="Odstavecseseznamem"/>
    <w:uiPriority w:val="34"/>
    <w:locked/>
    <w:rsid w:val="004213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2968">
      <w:bodyDiv w:val="1"/>
      <w:marLeft w:val="0"/>
      <w:marRight w:val="0"/>
      <w:marTop w:val="0"/>
      <w:marBottom w:val="0"/>
      <w:divBdr>
        <w:top w:val="none" w:sz="0" w:space="0" w:color="auto"/>
        <w:left w:val="none" w:sz="0" w:space="0" w:color="auto"/>
        <w:bottom w:val="none" w:sz="0" w:space="0" w:color="auto"/>
        <w:right w:val="none" w:sz="0" w:space="0" w:color="auto"/>
      </w:divBdr>
    </w:div>
    <w:div w:id="330765011">
      <w:bodyDiv w:val="1"/>
      <w:marLeft w:val="0"/>
      <w:marRight w:val="0"/>
      <w:marTop w:val="0"/>
      <w:marBottom w:val="0"/>
      <w:divBdr>
        <w:top w:val="none" w:sz="0" w:space="0" w:color="auto"/>
        <w:left w:val="none" w:sz="0" w:space="0" w:color="auto"/>
        <w:bottom w:val="none" w:sz="0" w:space="0" w:color="auto"/>
        <w:right w:val="none" w:sz="0" w:space="0" w:color="auto"/>
      </w:divBdr>
    </w:div>
    <w:div w:id="994068410">
      <w:bodyDiv w:val="1"/>
      <w:marLeft w:val="0"/>
      <w:marRight w:val="0"/>
      <w:marTop w:val="0"/>
      <w:marBottom w:val="0"/>
      <w:divBdr>
        <w:top w:val="none" w:sz="0" w:space="0" w:color="auto"/>
        <w:left w:val="none" w:sz="0" w:space="0" w:color="auto"/>
        <w:bottom w:val="none" w:sz="0" w:space="0" w:color="auto"/>
        <w:right w:val="none" w:sz="0" w:space="0" w:color="auto"/>
      </w:divBdr>
    </w:div>
    <w:div w:id="1369184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becni-urad@cernovice-ul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9717-B825-4D78-A2F4-0BFC2E6B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13</Pages>
  <Words>4632</Words>
  <Characters>27335</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Statutarni mesto Most</Company>
  <LinksUpToDate>false</LinksUpToDate>
  <CharactersWithSpaces>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Jirásek František</dc:creator>
  <cp:lastModifiedBy>Andršová Jitka</cp:lastModifiedBy>
  <cp:revision>38</cp:revision>
  <cp:lastPrinted>2021-07-23T11:58:00Z</cp:lastPrinted>
  <dcterms:created xsi:type="dcterms:W3CDTF">2019-09-23T11:59:00Z</dcterms:created>
  <dcterms:modified xsi:type="dcterms:W3CDTF">2022-11-17T19:32:00Z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Statutarni mesto Most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